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995293">
        <w:rPr>
          <w:rFonts w:ascii="Times New Roman" w:hAnsi="Times New Roman" w:cs="Times New Roman"/>
          <w:b/>
          <w:color w:val="C00000"/>
          <w:sz w:val="28"/>
          <w:szCs w:val="28"/>
        </w:rPr>
        <w:t>Wakacje tuż- tuż..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C17C2F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48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C2F">
        <w:rPr>
          <w:rStyle w:val="Pogrubienie"/>
          <w:color w:val="00B0F0"/>
          <w:sz w:val="32"/>
          <w:szCs w:val="32"/>
        </w:rPr>
        <w:t>Czereśnie i dzieci</w:t>
      </w:r>
    </w:p>
    <w:p w:rsidR="00C17C2F" w:rsidRDefault="00C17C2F" w:rsidP="00C17C2F">
      <w:pPr>
        <w:pStyle w:val="NormalnyWeb"/>
        <w:rPr>
          <w:rStyle w:val="Pogrubienie"/>
        </w:rPr>
      </w:pPr>
      <w:r>
        <w:rPr>
          <w:rStyle w:val="Pogrubienie"/>
        </w:rPr>
        <w:t>1. Posłuchajcie piosenki:</w:t>
      </w:r>
    </w:p>
    <w:p w:rsidR="00C17C2F" w:rsidRDefault="007F5D36" w:rsidP="00C17C2F">
      <w:pPr>
        <w:pStyle w:val="NormalnyWeb"/>
      </w:pPr>
      <w:hyperlink r:id="rId9" w:history="1">
        <w:r w:rsidR="00C17C2F" w:rsidRPr="00536B2C">
          <w:rPr>
            <w:rStyle w:val="Hipercze"/>
          </w:rPr>
          <w:t>https://youtu.be/NmhXT_qelDM</w:t>
        </w:r>
      </w:hyperlink>
    </w:p>
    <w:p w:rsidR="00C17C2F" w:rsidRDefault="00C17C2F" w:rsidP="00C17C2F">
      <w:pPr>
        <w:pStyle w:val="NormalnyWeb"/>
      </w:pPr>
      <w:r>
        <w:t>Różowe czereśnie pomiędzy listkami,</w:t>
      </w:r>
      <w:r>
        <w:br/>
        <w:t>do niskich gałęzi dosięgamy sami.</w:t>
      </w:r>
      <w:r>
        <w:br/>
        <w:t>Przystawimy sobie drabinkę, stoliczek,</w:t>
      </w:r>
      <w:r>
        <w:br/>
        <w:t>narwiemy czereśni pełniutki koszyczek.</w:t>
      </w:r>
    </w:p>
    <w:p w:rsidR="00C17C2F" w:rsidRDefault="00C17C2F" w:rsidP="00C17C2F">
      <w:pPr>
        <w:pStyle w:val="NormalnyWeb"/>
      </w:pPr>
      <w:r>
        <w:t>Różowe czereśnie pomiędzy listkami,</w:t>
      </w:r>
      <w:r>
        <w:br/>
        <w:t>do niskich gałęzi dosięgamy sami.</w:t>
      </w:r>
      <w:r>
        <w:br/>
        <w:t>A wróble się śmieją z kłopotów dziecięcych,</w:t>
      </w:r>
      <w:r>
        <w:br/>
        <w:t>bo na czubku drzewa czereśni najwięcej.</w:t>
      </w:r>
    </w:p>
    <w:p w:rsidR="00C17C2F" w:rsidRDefault="00C17C2F" w:rsidP="00C17C2F">
      <w:pPr>
        <w:pStyle w:val="NormalnyWeb"/>
      </w:pPr>
      <w:r>
        <w:t>Różowe czereśnie pomiędzy listkami,</w:t>
      </w:r>
      <w:r>
        <w:br/>
        <w:t>do niskich gałęzi dosięgamy sami.</w:t>
      </w:r>
      <w:r>
        <w:br/>
        <w:t>Takie są dojrzałe, że aż leci ślinka,</w:t>
      </w:r>
      <w:r>
        <w:br/>
        <w:t>ćwir-ćwir, niepotrzebna wróbelkom drabinka.</w:t>
      </w:r>
    </w:p>
    <w:p w:rsidR="00C17C2F" w:rsidRDefault="00C17C2F" w:rsidP="00C17C2F">
      <w:pPr>
        <w:pStyle w:val="NormalnyWeb"/>
      </w:pPr>
      <w:r>
        <w:t>Różowe czereśnie pomiędzy listkami,</w:t>
      </w:r>
      <w:r>
        <w:br/>
        <w:t>do niskich gałęzi dosięgamy sami.</w:t>
      </w:r>
      <w:r>
        <w:br/>
        <w:t>Zrobią dzieci kukłę, lecz nie dla zabawki,</w:t>
      </w:r>
      <w:r>
        <w:br/>
        <w:t>będzie straszyć wróble i odganiać kawki.</w:t>
      </w:r>
    </w:p>
    <w:p w:rsidR="00C17C2F" w:rsidRDefault="00C17C2F" w:rsidP="00C17C2F">
      <w:pPr>
        <w:pStyle w:val="NormalnyWeb"/>
      </w:pPr>
    </w:p>
    <w:p w:rsidR="00C17C2F" w:rsidRDefault="00C17C2F" w:rsidP="00C17C2F">
      <w:pPr>
        <w:pStyle w:val="NormalnyWeb"/>
      </w:pPr>
    </w:p>
    <w:p w:rsidR="00C17C2F" w:rsidRDefault="00C17C2F" w:rsidP="00C17C2F">
      <w:pPr>
        <w:pStyle w:val="NormalnyWeb"/>
      </w:pPr>
      <w:r>
        <w:rPr>
          <w:rStyle w:val="Pogrubienie"/>
        </w:rPr>
        <w:lastRenderedPageBreak/>
        <w:t>2. Zabawy rytmiczne do melodii piosenki:</w:t>
      </w:r>
      <w:r>
        <w:br/>
        <w:t>– podczas słuchanie zwrotek stójcie i rysujcie w powietrzu owale, podczas refrenu wędrujcie w dowolnych kierunkach i klaszczcie</w:t>
      </w:r>
      <w:r>
        <w:br/>
        <w:t>– w trakcie śpiewania zmieniajcie dynamikę: raz cicho, raz głośno, zmieńcie też wysokość głosu: raz wysoko, cienko a raz nisko-grubo</w:t>
      </w:r>
    </w:p>
    <w:p w:rsidR="00C17C2F" w:rsidRDefault="00C17C2F" w:rsidP="00C17C2F">
      <w:pPr>
        <w:pStyle w:val="NormalnyWeb"/>
      </w:pPr>
      <w:r>
        <w:rPr>
          <w:rStyle w:val="Pogrubienie"/>
        </w:rPr>
        <w:t>3. Zestaw zabaw ruchowych:</w:t>
      </w:r>
      <w:r>
        <w:t xml:space="preserve"> przygotujcie plastikowe butelki:)</w:t>
      </w:r>
      <w:r>
        <w:br/>
        <w:t>– „Między butelkami” – zabawa orientacyjno – porządkowa. Dziecko ustawia butelki w dowolnym miejscu w pokoju. Biega między butelkami w rytm klaskania rodzica, na hasło: „stań obok butelki” staje obok dowolnej butelki.</w:t>
      </w:r>
      <w:r>
        <w:br/>
        <w:t>-„Z ręki do ręki” – ćwiczenie dużych grup mięśniowych – przekładanie butelki: z ręki do ręki z przodu, z tyłu, nad głową</w:t>
      </w:r>
    </w:p>
    <w:p w:rsidR="00C17C2F" w:rsidRDefault="00C17C2F" w:rsidP="00C17C2F">
      <w:pPr>
        <w:pStyle w:val="NormalnyWeb"/>
      </w:pPr>
      <w:r>
        <w:t>-„Kicające zajączki” – ćwiczenie kształtujące mięśnie tułowia w płaszczyźnie strzałkowej.</w:t>
      </w:r>
      <w:r>
        <w:br/>
        <w:t>Dziecko kuca i oburącz łapie butelkę za końce i układa na kark, dokładnie na wysokości łopatek i podskakuje próbując wyprostować plecy.</w:t>
      </w:r>
    </w:p>
    <w:p w:rsidR="00C17C2F" w:rsidRDefault="00C17C2F" w:rsidP="00C17C2F">
      <w:pPr>
        <w:pStyle w:val="NormalnyWeb"/>
      </w:pPr>
      <w:r>
        <w:t>– „Na boki” – ćwiczenie kształtujące mięśnie tułowia w płaszczyźnie czołowej – skłony boczne.</w:t>
      </w:r>
      <w:r>
        <w:br/>
        <w:t>Dziecko staje w lekkim rozkroku, unosząc ręce, trzymając brzegi butelki , wykonuje skłony boczne w lewą i prawą stronę.</w:t>
      </w:r>
    </w:p>
    <w:p w:rsidR="00C17C2F" w:rsidRDefault="00C17C2F" w:rsidP="00C17C2F">
      <w:pPr>
        <w:pStyle w:val="NormalnyWeb"/>
      </w:pPr>
      <w:r>
        <w:t>-„Omiń butelki”- ćwiczenie z elementem czworakowania. Dziecko w pozycji na czworaka, omijają kolejne leżące butelki.</w:t>
      </w:r>
    </w:p>
    <w:p w:rsidR="00C17C2F" w:rsidRDefault="00C17C2F" w:rsidP="00C17C2F">
      <w:pPr>
        <w:pStyle w:val="NormalnyWeb"/>
      </w:pPr>
      <w:r>
        <w:t>– „Przełóż butelkę pod kolanem” – ćwiczenie równowagi.</w:t>
      </w:r>
      <w:r>
        <w:br/>
        <w:t>Dziecko stojąc unosi ugiętą w kolanie nogę (raz jedną raz drugą) i przekłada pod nią butelkę.</w:t>
      </w:r>
    </w:p>
    <w:p w:rsidR="00C17C2F" w:rsidRDefault="00C17C2F" w:rsidP="00C17C2F">
      <w:pPr>
        <w:pStyle w:val="NormalnyWeb"/>
      </w:pPr>
      <w:r>
        <w:t>„Nad butelką” – ćwiczenie mięśni brzucha.</w:t>
      </w:r>
      <w:r>
        <w:br/>
        <w:t>Siad równoważny z oparciem dłońmi o podłogę za sobą. Butelkę kładziemy na podłodze przy stopach – wnosimy nogi nad butelkę, podpierając ręce na przedramieniu.</w:t>
      </w:r>
    </w:p>
    <w:p w:rsidR="00C17C2F" w:rsidRDefault="00C17C2F" w:rsidP="00C17C2F">
      <w:pPr>
        <w:pStyle w:val="NormalnyWeb"/>
      </w:pPr>
      <w:r>
        <w:t>– „Podrzuć butelkę” – ćwiczenie z elementem rzutu:</w:t>
      </w:r>
      <w:r>
        <w:br/>
        <w:t>Podrzuty butelki w górę, chwyt oburącz.</w:t>
      </w:r>
    </w:p>
    <w:p w:rsidR="00C17C2F" w:rsidRDefault="00C17C2F" w:rsidP="00C17C2F">
      <w:pPr>
        <w:pStyle w:val="NormalnyWeb"/>
      </w:pPr>
      <w:r>
        <w:t>-Ćwiczenie skoczne: Butelki ułożone na podłodze, dziecko skacze dookoła butelki raz w jedną, raz w drugą stronę.</w:t>
      </w:r>
    </w:p>
    <w:p w:rsidR="00C17C2F" w:rsidRDefault="00C17C2F" w:rsidP="00C17C2F">
      <w:pPr>
        <w:pStyle w:val="NormalnyWeb"/>
      </w:pPr>
      <w:r>
        <w:t xml:space="preserve">4. </w:t>
      </w:r>
      <w:r w:rsidRPr="004F42D1">
        <w:rPr>
          <w:b/>
        </w:rPr>
        <w:t>„ Nad rzeką”-</w:t>
      </w:r>
      <w:r>
        <w:t xml:space="preserve"> zabawa dydaktycznaz wykorzystaniem KP 4. 27- ćwiczenia w liczeniu.</w:t>
      </w:r>
    </w:p>
    <w:p w:rsidR="00C17C2F" w:rsidRDefault="00C17C2F" w:rsidP="00C17C2F">
      <w:pPr>
        <w:pStyle w:val="NormalnyWeb"/>
      </w:pPr>
      <w:r>
        <w:t>5</w:t>
      </w:r>
      <w:r w:rsidRPr="004F42D1">
        <w:rPr>
          <w:b/>
        </w:rPr>
        <w:t>. „ Supełek i ryby”-</w:t>
      </w:r>
      <w:r>
        <w:t xml:space="preserve"> zabawa dydaktycznaz wykorzystaniem PiL 75-kodowanie i dekodowanie czynności matematycznych.</w:t>
      </w:r>
    </w:p>
    <w:p w:rsidR="00C17C2F" w:rsidRDefault="00C17C2F" w:rsidP="00C17C2F">
      <w:pPr>
        <w:pStyle w:val="NormalnyWeb"/>
      </w:pPr>
    </w:p>
    <w:p w:rsidR="00C17C2F" w:rsidRDefault="00C17C2F" w:rsidP="00C17C2F">
      <w:pPr>
        <w:pStyle w:val="NormalnyWeb"/>
        <w:ind w:left="4248" w:firstLine="708"/>
      </w:pPr>
      <w:r>
        <w:t>Pozdrawiam Was serdecznie</w:t>
      </w:r>
    </w:p>
    <w:p w:rsidR="00C17C2F" w:rsidRDefault="00C17C2F" w:rsidP="00C17C2F">
      <w:pPr>
        <w:pStyle w:val="NormalnyWeb"/>
        <w:ind w:left="4248" w:firstLine="708"/>
      </w:pPr>
      <w:r>
        <w:t xml:space="preserve">              p. Martyna</w:t>
      </w:r>
    </w:p>
    <w:p w:rsidR="008E5544" w:rsidRPr="00BE684C" w:rsidRDefault="008E5544" w:rsidP="003D1EB5">
      <w:pPr>
        <w:rPr>
          <w:sz w:val="24"/>
          <w:szCs w:val="24"/>
        </w:rPr>
      </w:pPr>
    </w:p>
    <w:sectPr w:rsidR="008E5544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D6" w:rsidRDefault="00797ED6" w:rsidP="00860366">
      <w:pPr>
        <w:spacing w:after="0" w:line="240" w:lineRule="auto"/>
      </w:pPr>
      <w:r>
        <w:separator/>
      </w:r>
    </w:p>
  </w:endnote>
  <w:endnote w:type="continuationSeparator" w:id="1">
    <w:p w:rsidR="00797ED6" w:rsidRDefault="00797ED6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D6" w:rsidRDefault="00797ED6" w:rsidP="00860366">
      <w:pPr>
        <w:spacing w:after="0" w:line="240" w:lineRule="auto"/>
      </w:pPr>
      <w:r>
        <w:separator/>
      </w:r>
    </w:p>
  </w:footnote>
  <w:footnote w:type="continuationSeparator" w:id="1">
    <w:p w:rsidR="00797ED6" w:rsidRDefault="00797ED6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35"/>
  </w:num>
  <w:num w:numId="5">
    <w:abstractNumId w:val="2"/>
  </w:num>
  <w:num w:numId="6">
    <w:abstractNumId w:val="30"/>
  </w:num>
  <w:num w:numId="7">
    <w:abstractNumId w:val="16"/>
  </w:num>
  <w:num w:numId="8">
    <w:abstractNumId w:val="33"/>
  </w:num>
  <w:num w:numId="9">
    <w:abstractNumId w:val="17"/>
  </w:num>
  <w:num w:numId="10">
    <w:abstractNumId w:val="32"/>
  </w:num>
  <w:num w:numId="11">
    <w:abstractNumId w:val="6"/>
  </w:num>
  <w:num w:numId="12">
    <w:abstractNumId w:val="19"/>
  </w:num>
  <w:num w:numId="13">
    <w:abstractNumId w:val="31"/>
  </w:num>
  <w:num w:numId="14">
    <w:abstractNumId w:val="12"/>
  </w:num>
  <w:num w:numId="15">
    <w:abstractNumId w:val="0"/>
  </w:num>
  <w:num w:numId="16">
    <w:abstractNumId w:val="4"/>
  </w:num>
  <w:num w:numId="17">
    <w:abstractNumId w:val="34"/>
  </w:num>
  <w:num w:numId="18">
    <w:abstractNumId w:val="18"/>
  </w:num>
  <w:num w:numId="19">
    <w:abstractNumId w:val="3"/>
  </w:num>
  <w:num w:numId="20">
    <w:abstractNumId w:val="29"/>
  </w:num>
  <w:num w:numId="21">
    <w:abstractNumId w:val="25"/>
  </w:num>
  <w:num w:numId="22">
    <w:abstractNumId w:val="9"/>
  </w:num>
  <w:num w:numId="23">
    <w:abstractNumId w:val="24"/>
  </w:num>
  <w:num w:numId="24">
    <w:abstractNumId w:val="10"/>
  </w:num>
  <w:num w:numId="25">
    <w:abstractNumId w:val="36"/>
  </w:num>
  <w:num w:numId="26">
    <w:abstractNumId w:val="37"/>
  </w:num>
  <w:num w:numId="27">
    <w:abstractNumId w:val="23"/>
  </w:num>
  <w:num w:numId="28">
    <w:abstractNumId w:val="13"/>
  </w:num>
  <w:num w:numId="29">
    <w:abstractNumId w:val="22"/>
  </w:num>
  <w:num w:numId="30">
    <w:abstractNumId w:val="26"/>
  </w:num>
  <w:num w:numId="31">
    <w:abstractNumId w:val="11"/>
  </w:num>
  <w:num w:numId="32">
    <w:abstractNumId w:val="1"/>
  </w:num>
  <w:num w:numId="33">
    <w:abstractNumId w:val="5"/>
  </w:num>
  <w:num w:numId="34">
    <w:abstractNumId w:val="27"/>
  </w:num>
  <w:num w:numId="35">
    <w:abstractNumId w:val="7"/>
  </w:num>
  <w:num w:numId="36">
    <w:abstractNumId w:val="20"/>
  </w:num>
  <w:num w:numId="37">
    <w:abstractNumId w:val="1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435B"/>
    <w:rsid w:val="004B6360"/>
    <w:rsid w:val="004C3F94"/>
    <w:rsid w:val="004F1814"/>
    <w:rsid w:val="004F3C38"/>
    <w:rsid w:val="004F42D1"/>
    <w:rsid w:val="0055515D"/>
    <w:rsid w:val="00556A95"/>
    <w:rsid w:val="00566A72"/>
    <w:rsid w:val="005709BF"/>
    <w:rsid w:val="00576FAE"/>
    <w:rsid w:val="00584D50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6297"/>
    <w:rsid w:val="006A1D66"/>
    <w:rsid w:val="006A307B"/>
    <w:rsid w:val="006B26AD"/>
    <w:rsid w:val="006B6267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97ED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7774C"/>
    <w:rsid w:val="00FA0471"/>
    <w:rsid w:val="00FC14BD"/>
    <w:rsid w:val="00FC43BB"/>
    <w:rsid w:val="00FC442A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mhXT_qel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2020-06-09T07:00:00Z</dcterms:created>
  <dcterms:modified xsi:type="dcterms:W3CDTF">2020-06-09T07:03:00Z</dcterms:modified>
</cp:coreProperties>
</file>