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8B" w:rsidRDefault="00C45E9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4434AF" wp14:editId="1BA60BDF">
            <wp:simplePos x="0" y="0"/>
            <wp:positionH relativeFrom="column">
              <wp:posOffset>4072255</wp:posOffset>
            </wp:positionH>
            <wp:positionV relativeFrom="paragraph">
              <wp:posOffset>-382270</wp:posOffset>
            </wp:positionV>
            <wp:extent cx="1205865" cy="1024890"/>
            <wp:effectExtent l="0" t="0" r="0" b="3810"/>
            <wp:wrapTight wrapText="bothSides">
              <wp:wrapPolygon edited="0">
                <wp:start x="4436" y="0"/>
                <wp:lineTo x="3071" y="1606"/>
                <wp:lineTo x="2730" y="3613"/>
                <wp:lineTo x="3412" y="6424"/>
                <wp:lineTo x="0" y="6825"/>
                <wp:lineTo x="0" y="10037"/>
                <wp:lineTo x="2730" y="12848"/>
                <wp:lineTo x="3412" y="20074"/>
                <wp:lineTo x="3754" y="21279"/>
                <wp:lineTo x="17403" y="21279"/>
                <wp:lineTo x="17744" y="19673"/>
                <wp:lineTo x="18427" y="12848"/>
                <wp:lineTo x="21156" y="10037"/>
                <wp:lineTo x="21156" y="6825"/>
                <wp:lineTo x="17744" y="6424"/>
                <wp:lineTo x="18768" y="4818"/>
                <wp:lineTo x="18085" y="2007"/>
                <wp:lineTo x="16720" y="0"/>
                <wp:lineTo x="4436" y="0"/>
              </wp:wrapPolygon>
            </wp:wrapTight>
            <wp:docPr id="1" name="Obraz 1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12 i 13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</w:p>
    <w:p w:rsidR="00C45E95" w:rsidRPr="00DB5CB0" w:rsidRDefault="00C45E95" w:rsidP="00C45E95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C45E95" w:rsidRDefault="00C45E95" w:rsidP="00C45E95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C45E95" w:rsidRDefault="00C45E95">
      <w:pPr>
        <w:rPr>
          <w:b/>
        </w:rPr>
      </w:pPr>
      <w:r w:rsidRPr="00C45E95">
        <w:rPr>
          <w:b/>
        </w:rPr>
        <w:t>Lekcja 12</w:t>
      </w:r>
    </w:p>
    <w:p w:rsidR="00C45E95" w:rsidRDefault="00C45E95" w:rsidP="00C45E95">
      <w:r>
        <w:t>Piosenka na powitanie:</w:t>
      </w:r>
    </w:p>
    <w:p w:rsidR="00C45E95" w:rsidRDefault="00C45E95"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C45E95" w:rsidRPr="00C45E95" w:rsidRDefault="00C45E95"/>
    <w:p w:rsidR="00C45E95" w:rsidRDefault="00C45E95">
      <w:r>
        <w:t>Utrwalamy liczebniki do 10:</w:t>
      </w:r>
    </w:p>
    <w:p w:rsidR="00C45E95" w:rsidRDefault="00C45E95">
      <w:hyperlink r:id="rId7" w:history="1">
        <w:r>
          <w:rPr>
            <w:rStyle w:val="Hipercze"/>
          </w:rPr>
          <w:t>https://www.youtube.com/watch?v=85M1yxIcHpw</w:t>
        </w:r>
      </w:hyperlink>
    </w:p>
    <w:p w:rsidR="00C45E95" w:rsidRDefault="00C45E95"/>
    <w:p w:rsidR="00C45E95" w:rsidRDefault="00C45E95">
      <w:r>
        <w:t>Powtarzamy nazwy kolorów przy piosence z nagrania nr 35.</w:t>
      </w:r>
    </w:p>
    <w:p w:rsidR="00C45E95" w:rsidRDefault="00C45E95">
      <w:r>
        <w:t>Dzieci otwierają podręczniki na str.21, słuchają wyliczanki z nagrania nr 40 – 42, powtarzają usłyszane słowa:</w:t>
      </w:r>
    </w:p>
    <w:p w:rsidR="00C45E95" w:rsidRDefault="00C45E95">
      <w:r>
        <w:t xml:space="preserve">A </w:t>
      </w:r>
      <w:proofErr w:type="spellStart"/>
      <w:r>
        <w:t>green</w:t>
      </w:r>
      <w:proofErr w:type="spellEnd"/>
      <w:r>
        <w:t xml:space="preserve"> flower – zielony kwiat</w:t>
      </w:r>
    </w:p>
    <w:p w:rsidR="00C45E95" w:rsidRDefault="00C45E95">
      <w:r>
        <w:t xml:space="preserve">A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– pomarańczowy ptak</w:t>
      </w:r>
    </w:p>
    <w:p w:rsidR="00C45E95" w:rsidRDefault="00C45E95">
      <w:r>
        <w:t xml:space="preserve">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– czarny liść</w:t>
      </w:r>
    </w:p>
    <w:p w:rsidR="00C45E95" w:rsidRDefault="00C45E95">
      <w:r>
        <w:t xml:space="preserve">A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– fioletowe drzewo</w:t>
      </w:r>
    </w:p>
    <w:p w:rsidR="00C45E95" w:rsidRDefault="00C45E95">
      <w:r>
        <w:t>Następnie wykonują ćw.2 str.21, słuchają nagrania nr 43 i kolorują odpowiednio obrazki.</w:t>
      </w:r>
    </w:p>
    <w:p w:rsidR="00C45E95" w:rsidRDefault="00C45E95" w:rsidP="00C45E95">
      <w:pPr>
        <w:jc w:val="center"/>
        <w:rPr>
          <w:b/>
        </w:rPr>
      </w:pPr>
    </w:p>
    <w:p w:rsidR="00C45E95" w:rsidRDefault="00C45E95" w:rsidP="00C45E95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C45E95" w:rsidRPr="00F510BF" w:rsidRDefault="00C45E95" w:rsidP="00C45E95">
      <w:pPr>
        <w:jc w:val="center"/>
        <w:rPr>
          <w:b/>
        </w:rPr>
      </w:pPr>
    </w:p>
    <w:p w:rsidR="00C45E95" w:rsidRDefault="00C45E95" w:rsidP="00C45E95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C45E95" w:rsidRDefault="00C45E95" w:rsidP="00C45E95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C45E95" w:rsidRDefault="00C45E95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4D67D2" wp14:editId="0994DBED">
            <wp:simplePos x="0" y="0"/>
            <wp:positionH relativeFrom="column">
              <wp:posOffset>2091055</wp:posOffset>
            </wp:positionH>
            <wp:positionV relativeFrom="paragraph">
              <wp:posOffset>85725</wp:posOffset>
            </wp:positionV>
            <wp:extent cx="1419225" cy="1419225"/>
            <wp:effectExtent l="0" t="0" r="9525" b="0"/>
            <wp:wrapTight wrapText="bothSides">
              <wp:wrapPolygon edited="0">
                <wp:start x="870" y="290"/>
                <wp:lineTo x="0" y="3479"/>
                <wp:lineTo x="580" y="4639"/>
                <wp:lineTo x="4059" y="5509"/>
                <wp:lineTo x="1740" y="7538"/>
                <wp:lineTo x="0" y="9568"/>
                <wp:lineTo x="580" y="15366"/>
                <wp:lineTo x="1160" y="17396"/>
                <wp:lineTo x="2319" y="19426"/>
                <wp:lineTo x="2319" y="21165"/>
                <wp:lineTo x="19426" y="21165"/>
                <wp:lineTo x="19136" y="19426"/>
                <wp:lineTo x="21165" y="17976"/>
                <wp:lineTo x="21165" y="17106"/>
                <wp:lineTo x="20005" y="14787"/>
                <wp:lineTo x="21165" y="11597"/>
                <wp:lineTo x="20875" y="10148"/>
                <wp:lineTo x="18846" y="10148"/>
                <wp:lineTo x="21165" y="7828"/>
                <wp:lineTo x="20295" y="5509"/>
                <wp:lineTo x="21455" y="4059"/>
                <wp:lineTo x="21165" y="290"/>
                <wp:lineTo x="870" y="290"/>
              </wp:wrapPolygon>
            </wp:wrapTight>
            <wp:docPr id="2" name="Obraz 2" descr="See you!Animals by hotaru suz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you!Animals by hotaru suzu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95" w:rsidRDefault="00C45E95"/>
    <w:p w:rsidR="00C45E95" w:rsidRDefault="00C45E95"/>
    <w:p w:rsidR="00C45E95" w:rsidRDefault="00C45E95"/>
    <w:p w:rsidR="00C45E95" w:rsidRDefault="00C45E95">
      <w:pPr>
        <w:rPr>
          <w:b/>
        </w:rPr>
      </w:pPr>
      <w:r w:rsidRPr="00C45E95">
        <w:rPr>
          <w:b/>
        </w:rPr>
        <w:lastRenderedPageBreak/>
        <w:t>Lekcja 13</w:t>
      </w:r>
    </w:p>
    <w:p w:rsidR="00C45E95" w:rsidRDefault="00C45E95" w:rsidP="00C45E95">
      <w:r>
        <w:t>Piosenka na powitanie:</w:t>
      </w:r>
    </w:p>
    <w:p w:rsidR="00C45E95" w:rsidRDefault="00C45E95" w:rsidP="00C45E95">
      <w:hyperlink r:id="rId10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BA22F7" w:rsidRDefault="00BA22F7"/>
    <w:p w:rsidR="00C45E95" w:rsidRPr="00BA22F7" w:rsidRDefault="00BA22F7">
      <w:r>
        <w:t>Piosenka o kolorach, dzieci słuchają piosenki i powtarzają nazwy kolorów:</w:t>
      </w:r>
    </w:p>
    <w:p w:rsidR="00BA22F7" w:rsidRDefault="00BA22F7">
      <w:hyperlink r:id="rId11" w:history="1">
        <w:r>
          <w:rPr>
            <w:rStyle w:val="Hipercze"/>
          </w:rPr>
          <w:t>https://www.youtube.com/watch?v=C628S-UKkNc</w:t>
        </w:r>
      </w:hyperlink>
    </w:p>
    <w:p w:rsidR="00BA22F7" w:rsidRDefault="00BA22F7"/>
    <w:p w:rsidR="00BA22F7" w:rsidRDefault="00BA22F7">
      <w:r>
        <w:t xml:space="preserve">Dzieci wykonują ćw.1 str.22 w podręczniku, kolorują szaliki Buda i </w:t>
      </w:r>
      <w:proofErr w:type="spellStart"/>
      <w:r>
        <w:t>Holly</w:t>
      </w:r>
      <w:proofErr w:type="spellEnd"/>
      <w:r>
        <w:t>.</w:t>
      </w:r>
    </w:p>
    <w:p w:rsidR="00BA22F7" w:rsidRDefault="00BA22F7">
      <w:r>
        <w:t>Następnie słuchają nagrania nr 44 z ćw.2 str.22, łączą obrazek z odpowiednim kolorem i kolorują.</w:t>
      </w:r>
    </w:p>
    <w:p w:rsidR="00BA22F7" w:rsidRDefault="00BA22F7">
      <w:pPr>
        <w:rPr>
          <w:b/>
        </w:rPr>
      </w:pPr>
    </w:p>
    <w:p w:rsidR="00BA22F7" w:rsidRPr="00BA22F7" w:rsidRDefault="00BA22F7">
      <w:r w:rsidRPr="00BA22F7">
        <w:t>Utrwalenie liczebników do 10:</w:t>
      </w:r>
    </w:p>
    <w:p w:rsidR="00BA22F7" w:rsidRDefault="00BA22F7">
      <w:hyperlink r:id="rId12" w:history="1">
        <w:r>
          <w:rPr>
            <w:rStyle w:val="Hipercze"/>
          </w:rPr>
          <w:t>https://www.youtube.com/watch?v=ea5-SIe5l7M</w:t>
        </w:r>
      </w:hyperlink>
    </w:p>
    <w:p w:rsidR="00BA22F7" w:rsidRDefault="00BA22F7"/>
    <w:p w:rsidR="00BA22F7" w:rsidRDefault="00BA22F7" w:rsidP="00BA22F7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BA22F7" w:rsidRPr="00F510BF" w:rsidRDefault="00BA22F7" w:rsidP="00BA22F7">
      <w:pPr>
        <w:jc w:val="center"/>
        <w:rPr>
          <w:b/>
        </w:rPr>
      </w:pPr>
    </w:p>
    <w:p w:rsidR="00BA22F7" w:rsidRDefault="00BA22F7" w:rsidP="00BA22F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BA22F7" w:rsidRDefault="00BA22F7" w:rsidP="00BA22F7">
      <w:hyperlink r:id="rId13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BA22F7" w:rsidRDefault="00BA22F7">
      <w:pPr>
        <w:rPr>
          <w:b/>
        </w:rPr>
      </w:pPr>
    </w:p>
    <w:p w:rsidR="00BA22F7" w:rsidRPr="00C45E95" w:rsidRDefault="00BA22F7">
      <w:pPr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DA6DF8A" wp14:editId="45DA8C19">
            <wp:simplePos x="0" y="0"/>
            <wp:positionH relativeFrom="column">
              <wp:posOffset>957580</wp:posOffset>
            </wp:positionH>
            <wp:positionV relativeFrom="paragraph">
              <wp:posOffset>266065</wp:posOffset>
            </wp:positionV>
            <wp:extent cx="33051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38" y="21380"/>
                <wp:lineTo x="21538" y="0"/>
                <wp:lineTo x="0" y="0"/>
              </wp:wrapPolygon>
            </wp:wrapTight>
            <wp:docPr id="3" name="Obraz 3" descr="Bye Emotic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e Emotic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19999"/>
                    <a:stretch/>
                  </pic:blipFill>
                  <pic:spPr bwMode="auto">
                    <a:xfrm>
                      <a:off x="0" y="0"/>
                      <a:ext cx="3305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2F7" w:rsidRPr="00C4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5"/>
    <w:rsid w:val="00BA22F7"/>
    <w:rsid w:val="00C45E95"/>
    <w:rsid w:val="00F864A8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13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M1yxIcHpw" TargetMode="External"/><Relationship Id="rId12" Type="http://schemas.openxmlformats.org/officeDocument/2006/relationships/hyperlink" Target="https://www.youtube.com/watch?v=ea5-SIe5l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C628S-UKkN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y_BWXT6Fj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2020-05-10T08:03:00Z</dcterms:created>
  <dcterms:modified xsi:type="dcterms:W3CDTF">2020-05-10T08:24:00Z</dcterms:modified>
</cp:coreProperties>
</file>