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3Accent2"/>
        <w:tblW w:w="0" w:type="auto"/>
        <w:tblLook w:val="04A0"/>
      </w:tblPr>
      <w:tblGrid>
        <w:gridCol w:w="9062"/>
      </w:tblGrid>
      <w:tr w:rsidR="00E764E5" w:rsidTr="002D30A0">
        <w:trPr>
          <w:cnfStyle w:val="100000000000"/>
        </w:trPr>
        <w:tc>
          <w:tcPr>
            <w:cnfStyle w:val="001000000100"/>
            <w:tcW w:w="9062" w:type="dxa"/>
          </w:tcPr>
          <w:p w:rsidR="00E764E5" w:rsidRPr="00F56A75" w:rsidRDefault="00E764E5" w:rsidP="002D30A0">
            <w:pPr>
              <w:jc w:val="left"/>
              <w:rPr>
                <w:b w:val="0"/>
                <w:sz w:val="36"/>
                <w:szCs w:val="36"/>
              </w:rPr>
            </w:pPr>
            <w:r w:rsidRPr="00F56A75">
              <w:rPr>
                <w:b w:val="0"/>
                <w:sz w:val="36"/>
                <w:szCs w:val="36"/>
              </w:rPr>
              <w:t>Zapraszam do wspólnej zabawy</w:t>
            </w:r>
          </w:p>
        </w:tc>
      </w:tr>
      <w:tr w:rsidR="00E764E5" w:rsidTr="002D30A0">
        <w:trPr>
          <w:cnfStyle w:val="000000100000"/>
        </w:trPr>
        <w:tc>
          <w:tcPr>
            <w:cnfStyle w:val="001000000000"/>
            <w:tcW w:w="9062" w:type="dxa"/>
          </w:tcPr>
          <w:p w:rsidR="00E764E5" w:rsidRDefault="00E764E5" w:rsidP="002D30A0">
            <w:pPr>
              <w:jc w:val="left"/>
            </w:pPr>
            <w:r>
              <w:t>Karta pracy numer 3</w:t>
            </w:r>
            <w:r w:rsidR="00527B4A">
              <w:t>2</w:t>
            </w:r>
          </w:p>
        </w:tc>
      </w:tr>
    </w:tbl>
    <w:p w:rsidR="001C2FDB" w:rsidRDefault="001C2FDB"/>
    <w:p w:rsidR="002D30A0" w:rsidRPr="002D30A0" w:rsidRDefault="002D30A0" w:rsidP="002D30A0">
      <w:pPr>
        <w:rPr>
          <w:i/>
          <w:color w:val="C45911" w:themeColor="accent2" w:themeShade="BF"/>
          <w:sz w:val="40"/>
          <w:szCs w:val="40"/>
        </w:rPr>
      </w:pPr>
      <w:r w:rsidRPr="002D30A0">
        <w:rPr>
          <w:i/>
          <w:color w:val="C45911" w:themeColor="accent2" w:themeShade="BF"/>
          <w:sz w:val="40"/>
          <w:szCs w:val="40"/>
        </w:rPr>
        <w:t>Zabawa z farbą</w:t>
      </w:r>
    </w:p>
    <w:p w:rsidR="002D30A0" w:rsidRDefault="002D30A0" w:rsidP="002D30A0">
      <w:r>
        <w:t>Drogi rodzicu zachęcam do wspólnej zabawy w mieszanie kolorów, zgodnie z zamieszczoną instrukcją.</w:t>
      </w:r>
    </w:p>
    <w:p w:rsidR="002D30A0" w:rsidRDefault="002D30A0" w:rsidP="002D30A0">
      <w:r w:rsidRPr="002D30A0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-744152</wp:posOffset>
            </wp:positionH>
            <wp:positionV relativeFrom="paragraph">
              <wp:posOffset>186486</wp:posOffset>
            </wp:positionV>
            <wp:extent cx="7360093" cy="5126477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6972"/>
                    <a:stretch/>
                  </pic:blipFill>
                  <pic:spPr bwMode="auto">
                    <a:xfrm>
                      <a:off x="0" y="0"/>
                      <a:ext cx="7422319" cy="51698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2D30A0" w:rsidRDefault="002D30A0" w:rsidP="002D30A0"/>
    <w:p w:rsidR="002D30A0" w:rsidRDefault="002D30A0" w:rsidP="002D30A0"/>
    <w:p w:rsidR="002D30A0" w:rsidRDefault="002D30A0" w:rsidP="002D30A0"/>
    <w:p w:rsidR="002D30A0" w:rsidRDefault="002D30A0" w:rsidP="002D30A0"/>
    <w:p w:rsidR="002D30A0" w:rsidRDefault="002D30A0" w:rsidP="002D30A0"/>
    <w:p w:rsidR="002D30A0" w:rsidRDefault="002D30A0" w:rsidP="002D30A0"/>
    <w:p w:rsidR="002D30A0" w:rsidRDefault="002D30A0" w:rsidP="002D30A0"/>
    <w:p w:rsidR="002D30A0" w:rsidRDefault="002D30A0" w:rsidP="002D30A0"/>
    <w:p w:rsidR="002D30A0" w:rsidRDefault="002D30A0" w:rsidP="002D30A0"/>
    <w:p w:rsidR="002D30A0" w:rsidRDefault="002D30A0" w:rsidP="002D30A0"/>
    <w:p w:rsidR="002D30A0" w:rsidRDefault="002D30A0" w:rsidP="002D30A0"/>
    <w:p w:rsidR="002D30A0" w:rsidRDefault="002D30A0" w:rsidP="002D30A0"/>
    <w:p w:rsidR="002D30A0" w:rsidRDefault="002D30A0" w:rsidP="002D30A0"/>
    <w:p w:rsidR="002D30A0" w:rsidRDefault="002D30A0" w:rsidP="002D30A0"/>
    <w:p w:rsidR="002D30A0" w:rsidRDefault="002D30A0" w:rsidP="002D30A0"/>
    <w:p w:rsidR="002D30A0" w:rsidRDefault="002D30A0" w:rsidP="002D30A0"/>
    <w:p w:rsidR="002D30A0" w:rsidRDefault="002D30A0" w:rsidP="002D30A0"/>
    <w:p w:rsidR="002D30A0" w:rsidRDefault="00C55810" w:rsidP="002D30A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0" o:spid="_x0000_s1026" type="#_x0000_t202" style="position:absolute;margin-left:-39.45pt;margin-top:26.5pt;width:526.2pt;height:114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" fillcolor="white [3201]" strokecolor="#ed7d31 [3205]" strokeweight="1pt">
            <v:textbox>
              <w:txbxContent>
                <w:p w:rsidR="00F56A75" w:rsidRDefault="00F56A75" w:rsidP="00F56A75">
                  <w:pPr>
                    <w:jc w:val="center"/>
                    <w:rPr>
                      <w:i/>
                      <w:color w:val="C45911" w:themeColor="accent2" w:themeShade="BF"/>
                      <w:sz w:val="36"/>
                      <w:szCs w:val="36"/>
                    </w:rPr>
                  </w:pPr>
                </w:p>
                <w:p w:rsidR="00F56A75" w:rsidRDefault="00F56A75" w:rsidP="00F56A75">
                  <w:pPr>
                    <w:jc w:val="center"/>
                    <w:rPr>
                      <w:i/>
                      <w:color w:val="C45911" w:themeColor="accent2" w:themeShade="BF"/>
                      <w:sz w:val="36"/>
                      <w:szCs w:val="36"/>
                    </w:rPr>
                  </w:pPr>
                  <w:r w:rsidRPr="00F56A75">
                    <w:rPr>
                      <w:i/>
                      <w:color w:val="C45911" w:themeColor="accent2" w:themeShade="BF"/>
                      <w:sz w:val="36"/>
                      <w:szCs w:val="36"/>
                    </w:rPr>
                    <w:t>Bawiąc się słuchaj muzyki relaksacyjnej</w:t>
                  </w:r>
                </w:p>
                <w:p w:rsidR="00F56A75" w:rsidRPr="00F56A75" w:rsidRDefault="00C55810" w:rsidP="00F56A75">
                  <w:pPr>
                    <w:jc w:val="center"/>
                    <w:rPr>
                      <w:i/>
                      <w:color w:val="C45911" w:themeColor="accent2" w:themeShade="BF"/>
                      <w:sz w:val="36"/>
                      <w:szCs w:val="36"/>
                    </w:rPr>
                  </w:pPr>
                  <w:hyperlink r:id="rId6" w:history="1">
                    <w:r w:rsidR="00F56A75" w:rsidRPr="00F56A75">
                      <w:rPr>
                        <w:rStyle w:val="Hipercze"/>
                        <w:i/>
                        <w:color w:val="034990" w:themeColor="hyperlink" w:themeShade="BF"/>
                        <w:sz w:val="36"/>
                        <w:szCs w:val="36"/>
                      </w:rPr>
                      <w:t>https://www.youtube.com/watch?v=x0fhwXMHqec</w:t>
                    </w:r>
                  </w:hyperlink>
                </w:p>
              </w:txbxContent>
            </v:textbox>
          </v:shape>
        </w:pict>
      </w:r>
    </w:p>
    <w:p w:rsidR="002D30A0" w:rsidRDefault="002D30A0" w:rsidP="002D30A0"/>
    <w:p w:rsidR="002D30A0" w:rsidRDefault="002D30A0" w:rsidP="002D30A0"/>
    <w:p w:rsidR="002D30A0" w:rsidRDefault="002D30A0" w:rsidP="002D30A0"/>
    <w:p w:rsidR="002D30A0" w:rsidRDefault="002D30A0" w:rsidP="002D30A0"/>
    <w:p w:rsidR="002D30A0" w:rsidRDefault="002D30A0" w:rsidP="002D30A0"/>
    <w:p w:rsidR="002D30A0" w:rsidRDefault="002D30A0" w:rsidP="002D30A0"/>
    <w:tbl>
      <w:tblPr>
        <w:tblStyle w:val="GridTable2Accent4"/>
        <w:tblpPr w:leftFromText="141" w:rightFromText="141" w:vertAnchor="text" w:horzAnchor="margin" w:tblpY="-803"/>
        <w:tblW w:w="0" w:type="auto"/>
        <w:tblLook w:val="04A0"/>
      </w:tblPr>
      <w:tblGrid>
        <w:gridCol w:w="9062"/>
      </w:tblGrid>
      <w:tr w:rsidR="002D30A0" w:rsidTr="00CF6A9D">
        <w:trPr>
          <w:cnfStyle w:val="100000000000"/>
        </w:trPr>
        <w:tc>
          <w:tcPr>
            <w:cnfStyle w:val="001000000000"/>
            <w:tcW w:w="9062" w:type="dxa"/>
          </w:tcPr>
          <w:p w:rsidR="002D30A0" w:rsidRDefault="002D30A0" w:rsidP="002D30A0">
            <w:pPr>
              <w:rPr>
                <w:bCs w:val="0"/>
                <w:i/>
                <w:color w:val="C45911" w:themeColor="accent2" w:themeShade="BF"/>
                <w:sz w:val="32"/>
                <w:szCs w:val="32"/>
              </w:rPr>
            </w:pPr>
            <w:r w:rsidRPr="002D30A0">
              <w:rPr>
                <w:b w:val="0"/>
                <w:i/>
                <w:color w:val="C45911" w:themeColor="accent2" w:themeShade="BF"/>
                <w:sz w:val="32"/>
                <w:szCs w:val="32"/>
              </w:rPr>
              <w:lastRenderedPageBreak/>
              <w:t xml:space="preserve">Zapraszam do przeczytania dziecku wiersza </w:t>
            </w:r>
          </w:p>
          <w:p w:rsidR="002D30A0" w:rsidRPr="002D30A0" w:rsidRDefault="002D30A0" w:rsidP="002D30A0">
            <w:pPr>
              <w:rPr>
                <w:b w:val="0"/>
                <w:i/>
                <w:sz w:val="32"/>
                <w:szCs w:val="32"/>
              </w:rPr>
            </w:pPr>
          </w:p>
        </w:tc>
      </w:tr>
      <w:tr w:rsidR="002D30A0" w:rsidTr="00CF6A9D">
        <w:trPr>
          <w:cnfStyle w:val="000000100000"/>
        </w:trPr>
        <w:tc>
          <w:tcPr>
            <w:cnfStyle w:val="001000000000"/>
            <w:tcW w:w="9062" w:type="dxa"/>
          </w:tcPr>
          <w:p w:rsidR="002D30A0" w:rsidRDefault="002D30A0" w:rsidP="002D30A0">
            <w:pPr>
              <w:rPr>
                <w:b w:val="0"/>
                <w:bCs w:val="0"/>
                <w:sz w:val="28"/>
                <w:szCs w:val="28"/>
              </w:rPr>
            </w:pPr>
          </w:p>
          <w:p w:rsidR="002D30A0" w:rsidRDefault="002D30A0" w:rsidP="002D30A0">
            <w:pPr>
              <w:rPr>
                <w:b w:val="0"/>
                <w:bCs w:val="0"/>
                <w:sz w:val="28"/>
                <w:szCs w:val="28"/>
              </w:rPr>
            </w:pPr>
          </w:p>
          <w:p w:rsidR="002D30A0" w:rsidRPr="002D30A0" w:rsidRDefault="002D30A0" w:rsidP="00CF6A9D">
            <w:pPr>
              <w:jc w:val="center"/>
              <w:rPr>
                <w:sz w:val="28"/>
                <w:szCs w:val="28"/>
              </w:rPr>
            </w:pPr>
            <w:r w:rsidRPr="002D30A0">
              <w:rPr>
                <w:sz w:val="28"/>
                <w:szCs w:val="28"/>
              </w:rPr>
              <w:t>Kolory</w:t>
            </w:r>
          </w:p>
          <w:p w:rsidR="002D30A0" w:rsidRDefault="002D30A0" w:rsidP="00CF6A9D">
            <w:pPr>
              <w:jc w:val="center"/>
            </w:pPr>
          </w:p>
          <w:p w:rsidR="002D30A0" w:rsidRDefault="002D30A0" w:rsidP="00CF6A9D">
            <w:pPr>
              <w:jc w:val="center"/>
            </w:pPr>
            <w:r>
              <w:t>Powiem wam – ale w sekrecie –</w:t>
            </w:r>
          </w:p>
          <w:p w:rsidR="002D30A0" w:rsidRDefault="002D30A0" w:rsidP="00CF6A9D">
            <w:pPr>
              <w:jc w:val="center"/>
            </w:pPr>
            <w:r>
              <w:t>Coś czego pewno nie wiecie:</w:t>
            </w:r>
          </w:p>
          <w:p w:rsidR="002D30A0" w:rsidRDefault="002D30A0" w:rsidP="00CF6A9D">
            <w:pPr>
              <w:jc w:val="center"/>
            </w:pPr>
            <w:r>
              <w:t>Dziś nudziły się kolory,</w:t>
            </w:r>
          </w:p>
          <w:p w:rsidR="002D30A0" w:rsidRDefault="002D30A0" w:rsidP="00CF6A9D">
            <w:pPr>
              <w:jc w:val="center"/>
            </w:pPr>
            <w:r>
              <w:t>Urządziły więc wybory,</w:t>
            </w:r>
          </w:p>
          <w:p w:rsidR="002D30A0" w:rsidRDefault="002D30A0" w:rsidP="00CF6A9D">
            <w:pPr>
              <w:jc w:val="center"/>
            </w:pPr>
            <w:r>
              <w:t>Który najładniej wygląda.</w:t>
            </w:r>
          </w:p>
          <w:p w:rsidR="002D30A0" w:rsidRDefault="002D30A0" w:rsidP="00CF6A9D">
            <w:pPr>
              <w:jc w:val="center"/>
            </w:pPr>
            <w:r>
              <w:t>Każdy niepewnie spogląda...</w:t>
            </w:r>
          </w:p>
          <w:p w:rsidR="002D30A0" w:rsidRDefault="002D30A0" w:rsidP="00CF6A9D">
            <w:pPr>
              <w:jc w:val="center"/>
            </w:pPr>
            <w:r>
              <w:t>I jak wszystkie w miejscu stały,</w:t>
            </w:r>
          </w:p>
          <w:p w:rsidR="002D30A0" w:rsidRDefault="002D30A0" w:rsidP="00CF6A9D">
            <w:pPr>
              <w:jc w:val="center"/>
            </w:pPr>
            <w:r>
              <w:t>Tak się wszystkie rozbrykały:</w:t>
            </w:r>
          </w:p>
          <w:p w:rsidR="002D30A0" w:rsidRDefault="002D30A0" w:rsidP="00CF6A9D">
            <w:pPr>
              <w:jc w:val="center"/>
            </w:pPr>
            <w:r>
              <w:t>Żółty wskoczył na czerwony,</w:t>
            </w:r>
          </w:p>
          <w:p w:rsidR="002D30A0" w:rsidRDefault="002D30A0" w:rsidP="00CF6A9D">
            <w:pPr>
              <w:jc w:val="center"/>
            </w:pPr>
            <w:r>
              <w:t>Na niebieski z drugiej strony,</w:t>
            </w:r>
          </w:p>
          <w:p w:rsidR="002D30A0" w:rsidRDefault="002D30A0" w:rsidP="00CF6A9D">
            <w:pPr>
              <w:jc w:val="center"/>
            </w:pPr>
            <w:r>
              <w:t>A niebieski na czerwony...</w:t>
            </w:r>
          </w:p>
          <w:p w:rsidR="002D30A0" w:rsidRDefault="002D30A0" w:rsidP="00CF6A9D">
            <w:pPr>
              <w:jc w:val="center"/>
            </w:pPr>
            <w:r>
              <w:t>I tak zrobiły zielony,</w:t>
            </w:r>
          </w:p>
          <w:p w:rsidR="002D30A0" w:rsidRDefault="002D30A0" w:rsidP="00CF6A9D">
            <w:pPr>
              <w:jc w:val="center"/>
            </w:pPr>
            <w:r>
              <w:t>Później zaś pomarańczowy,</w:t>
            </w:r>
          </w:p>
          <w:p w:rsidR="002D30A0" w:rsidRDefault="002D30A0" w:rsidP="00CF6A9D">
            <w:pPr>
              <w:jc w:val="center"/>
            </w:pPr>
            <w:r>
              <w:t>A na koniec fioletowy!</w:t>
            </w:r>
          </w:p>
          <w:p w:rsidR="002D30A0" w:rsidRDefault="002D30A0" w:rsidP="00CF6A9D">
            <w:pPr>
              <w:jc w:val="center"/>
            </w:pPr>
          </w:p>
          <w:p w:rsidR="002D30A0" w:rsidRDefault="002D30A0" w:rsidP="00CF6A9D">
            <w:pPr>
              <w:jc w:val="center"/>
            </w:pPr>
            <w:r>
              <w:t>I tak długo się mieszały,</w:t>
            </w:r>
          </w:p>
          <w:p w:rsidR="002D30A0" w:rsidRDefault="002D30A0" w:rsidP="00CF6A9D">
            <w:pPr>
              <w:jc w:val="center"/>
              <w:rPr>
                <w:b w:val="0"/>
                <w:bCs w:val="0"/>
              </w:rPr>
            </w:pPr>
            <w:r>
              <w:t>Aż wszystkie barwy powstały!</w:t>
            </w:r>
          </w:p>
          <w:p w:rsidR="002D30A0" w:rsidRDefault="002D30A0" w:rsidP="002D30A0">
            <w:pPr>
              <w:rPr>
                <w:b w:val="0"/>
                <w:bCs w:val="0"/>
              </w:rPr>
            </w:pPr>
          </w:p>
          <w:p w:rsidR="002D30A0" w:rsidRDefault="002D30A0" w:rsidP="002D30A0">
            <w:pPr>
              <w:rPr>
                <w:b w:val="0"/>
                <w:bCs w:val="0"/>
              </w:rPr>
            </w:pPr>
          </w:p>
          <w:p w:rsidR="002D30A0" w:rsidRDefault="002D30A0" w:rsidP="002D30A0"/>
        </w:tc>
      </w:tr>
    </w:tbl>
    <w:p w:rsidR="002D30A0" w:rsidRDefault="002D30A0" w:rsidP="002D30A0"/>
    <w:p w:rsidR="002D30A0" w:rsidRDefault="002D30A0" w:rsidP="002D30A0"/>
    <w:tbl>
      <w:tblPr>
        <w:tblStyle w:val="GridTable3Accent2"/>
        <w:tblW w:w="0" w:type="auto"/>
        <w:tblLook w:val="04A0"/>
      </w:tblPr>
      <w:tblGrid>
        <w:gridCol w:w="9062"/>
      </w:tblGrid>
      <w:tr w:rsidR="002D30A0" w:rsidTr="00CF6A9D">
        <w:trPr>
          <w:cnfStyle w:val="100000000000"/>
        </w:trPr>
        <w:tc>
          <w:tcPr>
            <w:cnfStyle w:val="001000000100"/>
            <w:tcW w:w="9062" w:type="dxa"/>
          </w:tcPr>
          <w:p w:rsidR="002D30A0" w:rsidRPr="00CF6A9D" w:rsidRDefault="002D30A0" w:rsidP="00CF6A9D">
            <w:pPr>
              <w:jc w:val="left"/>
              <w:rPr>
                <w:sz w:val="32"/>
                <w:szCs w:val="32"/>
              </w:rPr>
            </w:pPr>
            <w:r w:rsidRPr="00CF6A9D">
              <w:rPr>
                <w:sz w:val="32"/>
                <w:szCs w:val="32"/>
              </w:rPr>
              <w:t xml:space="preserve">Wspólne eksperymenty cieszą </w:t>
            </w:r>
          </w:p>
        </w:tc>
      </w:tr>
      <w:tr w:rsidR="002D30A0" w:rsidRPr="00CF6A9D" w:rsidTr="00CF6A9D">
        <w:trPr>
          <w:cnfStyle w:val="000000100000"/>
        </w:trPr>
        <w:tc>
          <w:tcPr>
            <w:cnfStyle w:val="001000000000"/>
            <w:tcW w:w="9062" w:type="dxa"/>
          </w:tcPr>
          <w:p w:rsidR="003E423F" w:rsidRDefault="003E423F" w:rsidP="00CF6A9D">
            <w:pPr>
              <w:jc w:val="left"/>
              <w:rPr>
                <w:color w:val="C45911" w:themeColor="accent2" w:themeShade="BF"/>
                <w:sz w:val="40"/>
                <w:szCs w:val="40"/>
              </w:rPr>
            </w:pPr>
          </w:p>
          <w:p w:rsidR="002D30A0" w:rsidRPr="003E423F" w:rsidRDefault="00CF6A9D" w:rsidP="00CF6A9D">
            <w:pPr>
              <w:jc w:val="left"/>
              <w:rPr>
                <w:color w:val="C45911" w:themeColor="accent2" w:themeShade="BF"/>
                <w:sz w:val="40"/>
                <w:szCs w:val="40"/>
              </w:rPr>
            </w:pPr>
            <w:r w:rsidRPr="003E423F">
              <w:rPr>
                <w:color w:val="C45911" w:themeColor="accent2" w:themeShade="BF"/>
                <w:sz w:val="40"/>
                <w:szCs w:val="40"/>
              </w:rPr>
              <w:t xml:space="preserve">Mleczne czary mary </w:t>
            </w:r>
          </w:p>
        </w:tc>
      </w:tr>
    </w:tbl>
    <w:p w:rsidR="002D30A0" w:rsidRDefault="002D30A0" w:rsidP="002D30A0"/>
    <w:p w:rsidR="00CF6A9D" w:rsidRPr="00CF6A9D" w:rsidRDefault="003E423F" w:rsidP="00CF6A9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8"/>
          <w:lang w:eastAsia="pl-PL"/>
        </w:rPr>
      </w:pPr>
      <w:r>
        <w:rPr>
          <w:rFonts w:ascii="inherit" w:eastAsia="Times New Roman" w:hAnsi="inherit" w:cs="Arial"/>
          <w:b/>
          <w:bCs/>
          <w:color w:val="444444"/>
          <w:sz w:val="26"/>
          <w:szCs w:val="28"/>
          <w:bdr w:val="none" w:sz="0" w:space="0" w:color="auto" w:frame="1"/>
          <w:lang w:eastAsia="pl-PL"/>
        </w:rPr>
        <w:t>Potrzebujesz</w:t>
      </w:r>
      <w:r w:rsidR="00CF6A9D" w:rsidRPr="00CF6A9D">
        <w:rPr>
          <w:rFonts w:ascii="inherit" w:eastAsia="Times New Roman" w:hAnsi="inherit" w:cs="Arial"/>
          <w:b/>
          <w:bCs/>
          <w:color w:val="444444"/>
          <w:sz w:val="26"/>
          <w:szCs w:val="28"/>
          <w:bdr w:val="none" w:sz="0" w:space="0" w:color="auto" w:frame="1"/>
          <w:lang w:eastAsia="pl-PL"/>
        </w:rPr>
        <w:t>:</w:t>
      </w:r>
    </w:p>
    <w:p w:rsidR="00CF6A9D" w:rsidRPr="00CF6A9D" w:rsidRDefault="00CF6A9D" w:rsidP="00CF6A9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color w:val="444444"/>
          <w:sz w:val="26"/>
          <w:szCs w:val="28"/>
          <w:lang w:eastAsia="pl-PL"/>
        </w:rPr>
      </w:pPr>
      <w:r w:rsidRPr="00CF6A9D">
        <w:rPr>
          <w:rFonts w:ascii="inherit" w:eastAsia="Times New Roman" w:hAnsi="inherit" w:cs="Arial"/>
          <w:color w:val="444444"/>
          <w:sz w:val="26"/>
          <w:szCs w:val="28"/>
          <w:lang w:eastAsia="pl-PL"/>
        </w:rPr>
        <w:t>talerz i mleko (najlepiej takie minimum 3,2 %, my zużyliśmy ponad litr, ponieważ w zachwytach powtarzaliśmy doświadczenie kilka razy)</w:t>
      </w:r>
    </w:p>
    <w:p w:rsidR="00CF6A9D" w:rsidRPr="00CF6A9D" w:rsidRDefault="00CF6A9D" w:rsidP="00CF6A9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color w:val="444444"/>
          <w:sz w:val="26"/>
          <w:szCs w:val="28"/>
          <w:lang w:eastAsia="pl-PL"/>
        </w:rPr>
      </w:pPr>
      <w:r w:rsidRPr="00CF6A9D">
        <w:rPr>
          <w:rFonts w:ascii="inherit" w:eastAsia="Times New Roman" w:hAnsi="inherit" w:cs="Arial"/>
          <w:color w:val="444444"/>
          <w:sz w:val="26"/>
          <w:szCs w:val="28"/>
          <w:lang w:eastAsia="pl-PL"/>
        </w:rPr>
        <w:t>miseczki a w nich barwniki spożywcze lub farby plakatowe rozpuszczone w niewielkiej ilości wody</w:t>
      </w:r>
    </w:p>
    <w:p w:rsidR="00CF6A9D" w:rsidRPr="00CF6A9D" w:rsidRDefault="00CF6A9D" w:rsidP="00CF6A9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color w:val="444444"/>
          <w:sz w:val="26"/>
          <w:szCs w:val="28"/>
          <w:lang w:eastAsia="pl-PL"/>
        </w:rPr>
      </w:pPr>
      <w:r w:rsidRPr="00CF6A9D">
        <w:rPr>
          <w:rFonts w:ascii="inherit" w:eastAsia="Times New Roman" w:hAnsi="inherit" w:cs="Arial"/>
          <w:color w:val="444444"/>
          <w:sz w:val="26"/>
          <w:szCs w:val="28"/>
          <w:lang w:eastAsia="pl-PL"/>
        </w:rPr>
        <w:t>łyżeczki lub pipety</w:t>
      </w:r>
    </w:p>
    <w:p w:rsidR="00CF6A9D" w:rsidRDefault="00CF6A9D" w:rsidP="00CF6A9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color w:val="444444"/>
          <w:sz w:val="26"/>
          <w:szCs w:val="28"/>
          <w:lang w:eastAsia="pl-PL"/>
        </w:rPr>
      </w:pPr>
      <w:r w:rsidRPr="00CF6A9D">
        <w:rPr>
          <w:rFonts w:ascii="inherit" w:eastAsia="Times New Roman" w:hAnsi="inherit" w:cs="Arial"/>
          <w:color w:val="444444"/>
          <w:sz w:val="26"/>
          <w:szCs w:val="28"/>
          <w:lang w:eastAsia="pl-PL"/>
        </w:rPr>
        <w:t>miseczka z odrobiną płynu do mycia nacz</w:t>
      </w:r>
      <w:r>
        <w:rPr>
          <w:rFonts w:ascii="inherit" w:eastAsia="Times New Roman" w:hAnsi="inherit" w:cs="Arial"/>
          <w:color w:val="444444"/>
          <w:sz w:val="26"/>
          <w:szCs w:val="28"/>
          <w:lang w:eastAsia="pl-PL"/>
        </w:rPr>
        <w:t xml:space="preserve">yń </w:t>
      </w:r>
      <w:r w:rsidRPr="00CF6A9D">
        <w:rPr>
          <w:rFonts w:ascii="inherit" w:eastAsia="Times New Roman" w:hAnsi="inherit" w:cs="Arial"/>
          <w:color w:val="444444"/>
          <w:sz w:val="26"/>
          <w:szCs w:val="28"/>
          <w:lang w:eastAsia="pl-PL"/>
        </w:rPr>
        <w:t xml:space="preserve"> oraz patyczki kosmetyczne</w:t>
      </w:r>
    </w:p>
    <w:p w:rsidR="00CF6A9D" w:rsidRDefault="00CF6A9D" w:rsidP="00CF6A9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6"/>
          <w:szCs w:val="28"/>
          <w:lang w:eastAsia="pl-PL"/>
        </w:rPr>
      </w:pPr>
    </w:p>
    <w:p w:rsidR="00CF6A9D" w:rsidRDefault="00CF6A9D">
      <w:pPr>
        <w:rPr>
          <w:rFonts w:ascii="inherit" w:eastAsia="Times New Roman" w:hAnsi="inherit" w:cs="Arial"/>
          <w:color w:val="444444"/>
          <w:sz w:val="26"/>
          <w:szCs w:val="28"/>
          <w:lang w:eastAsia="pl-PL"/>
        </w:rPr>
      </w:pPr>
      <w:r w:rsidRPr="00CF6A9D"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4098736</wp:posOffset>
            </wp:positionH>
            <wp:positionV relativeFrom="paragraph">
              <wp:posOffset>433854</wp:posOffset>
            </wp:positionV>
            <wp:extent cx="2008478" cy="1338100"/>
            <wp:effectExtent l="0" t="0" r="0" b="0"/>
            <wp:wrapTight wrapText="bothSides">
              <wp:wrapPolygon edited="0">
                <wp:start x="0" y="0"/>
                <wp:lineTo x="0" y="21221"/>
                <wp:lineTo x="21313" y="21221"/>
                <wp:lineTo x="21313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478" cy="13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6A9D"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381270</wp:posOffset>
            </wp:positionV>
            <wp:extent cx="2073275" cy="1381125"/>
            <wp:effectExtent l="0" t="0" r="3175" b="9525"/>
            <wp:wrapTight wrapText="bothSides">
              <wp:wrapPolygon edited="0">
                <wp:start x="0" y="0"/>
                <wp:lineTo x="0" y="21451"/>
                <wp:lineTo x="21435" y="21451"/>
                <wp:lineTo x="21435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27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6A9D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-408710</wp:posOffset>
            </wp:positionH>
            <wp:positionV relativeFrom="paragraph">
              <wp:posOffset>416736</wp:posOffset>
            </wp:positionV>
            <wp:extent cx="2033905" cy="1355090"/>
            <wp:effectExtent l="0" t="0" r="4445" b="0"/>
            <wp:wrapTight wrapText="bothSides">
              <wp:wrapPolygon edited="0">
                <wp:start x="0" y="0"/>
                <wp:lineTo x="0" y="21256"/>
                <wp:lineTo x="21445" y="21256"/>
                <wp:lineTo x="21445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905" cy="1355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inherit" w:eastAsia="Times New Roman" w:hAnsi="inherit" w:cs="Arial"/>
          <w:color w:val="444444"/>
          <w:sz w:val="26"/>
          <w:szCs w:val="28"/>
          <w:lang w:eastAsia="pl-PL"/>
        </w:rPr>
        <w:br w:type="page"/>
      </w:r>
    </w:p>
    <w:tbl>
      <w:tblPr>
        <w:tblStyle w:val="GridTable7ColorfulAccent4"/>
        <w:tblW w:w="0" w:type="auto"/>
        <w:tblLook w:val="0480"/>
      </w:tblPr>
      <w:tblGrid>
        <w:gridCol w:w="9062"/>
      </w:tblGrid>
      <w:tr w:rsidR="00CF6A9D" w:rsidTr="00CF6A9D">
        <w:trPr>
          <w:cnfStyle w:val="000000100000"/>
        </w:trPr>
        <w:tc>
          <w:tcPr>
            <w:cnfStyle w:val="001000000000"/>
            <w:tcW w:w="9062" w:type="dxa"/>
          </w:tcPr>
          <w:p w:rsidR="00CF6A9D" w:rsidRPr="003E423F" w:rsidRDefault="00CF6A9D" w:rsidP="00CF6A9D">
            <w:pPr>
              <w:jc w:val="left"/>
              <w:textAlignment w:val="baseline"/>
              <w:rPr>
                <w:rFonts w:ascii="inherit" w:eastAsia="Times New Roman" w:hAnsi="inherit" w:cs="Arial"/>
                <w:color w:val="C45911" w:themeColor="accent2" w:themeShade="BF"/>
                <w:sz w:val="44"/>
                <w:szCs w:val="44"/>
                <w:lang w:eastAsia="pl-PL"/>
              </w:rPr>
            </w:pPr>
            <w:r w:rsidRPr="003E423F">
              <w:rPr>
                <w:rFonts w:ascii="inherit" w:eastAsia="Times New Roman" w:hAnsi="inherit" w:cs="Arial"/>
                <w:color w:val="C45911" w:themeColor="accent2" w:themeShade="BF"/>
                <w:sz w:val="44"/>
                <w:szCs w:val="44"/>
                <w:lang w:eastAsia="pl-PL"/>
              </w:rPr>
              <w:lastRenderedPageBreak/>
              <w:t xml:space="preserve">Wędrująca woda </w:t>
            </w:r>
          </w:p>
        </w:tc>
      </w:tr>
    </w:tbl>
    <w:p w:rsidR="00CF6A9D" w:rsidRPr="00CF6A9D" w:rsidRDefault="00CF6A9D" w:rsidP="00CF6A9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6"/>
          <w:szCs w:val="28"/>
          <w:lang w:eastAsia="pl-PL"/>
        </w:rPr>
      </w:pPr>
    </w:p>
    <w:p w:rsidR="00CF6A9D" w:rsidRPr="00CF6A9D" w:rsidRDefault="00CF6A9D" w:rsidP="00CF6A9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pl-PL"/>
        </w:rPr>
      </w:pPr>
      <w:r w:rsidRPr="00CF6A9D">
        <w:rPr>
          <w:rFonts w:ascii="Arial" w:eastAsia="Times New Roman" w:hAnsi="Arial" w:cs="Arial"/>
          <w:color w:val="444444"/>
          <w:sz w:val="20"/>
          <w:szCs w:val="20"/>
          <w:lang w:eastAsia="pl-PL"/>
        </w:rPr>
        <w:t>Potrzeb</w:t>
      </w:r>
      <w:r w:rsidR="003E423F">
        <w:rPr>
          <w:rFonts w:ascii="Arial" w:eastAsia="Times New Roman" w:hAnsi="Arial" w:cs="Arial"/>
          <w:color w:val="444444"/>
          <w:sz w:val="20"/>
          <w:szCs w:val="20"/>
          <w:lang w:eastAsia="pl-PL"/>
        </w:rPr>
        <w:t>ujesz</w:t>
      </w:r>
      <w:r w:rsidRPr="00CF6A9D">
        <w:rPr>
          <w:rFonts w:ascii="Arial" w:eastAsia="Times New Roman" w:hAnsi="Arial" w:cs="Arial"/>
          <w:color w:val="444444"/>
          <w:sz w:val="20"/>
          <w:szCs w:val="20"/>
          <w:lang w:eastAsia="pl-PL"/>
        </w:rPr>
        <w:t>:</w:t>
      </w:r>
    </w:p>
    <w:p w:rsidR="00CF6A9D" w:rsidRPr="00CF6A9D" w:rsidRDefault="00CF6A9D" w:rsidP="00CF6A9D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color w:val="444444"/>
          <w:sz w:val="20"/>
          <w:szCs w:val="20"/>
          <w:lang w:eastAsia="pl-PL"/>
        </w:rPr>
      </w:pPr>
      <w:r w:rsidRPr="00CF6A9D">
        <w:rPr>
          <w:rFonts w:ascii="inherit" w:eastAsia="Times New Roman" w:hAnsi="inherit" w:cs="Arial"/>
          <w:color w:val="444444"/>
          <w:sz w:val="20"/>
          <w:szCs w:val="20"/>
          <w:lang w:eastAsia="pl-PL"/>
        </w:rPr>
        <w:t>pięć tej samej wielkości szklanek (lub słoików)</w:t>
      </w:r>
    </w:p>
    <w:p w:rsidR="00CF6A9D" w:rsidRPr="00CF6A9D" w:rsidRDefault="00CF6A9D" w:rsidP="00CF6A9D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color w:val="444444"/>
          <w:sz w:val="20"/>
          <w:szCs w:val="20"/>
          <w:lang w:eastAsia="pl-PL"/>
        </w:rPr>
      </w:pPr>
      <w:r w:rsidRPr="00CF6A9D">
        <w:rPr>
          <w:rFonts w:ascii="inherit" w:eastAsia="Times New Roman" w:hAnsi="inherit" w:cs="Arial"/>
          <w:color w:val="444444"/>
          <w:sz w:val="20"/>
          <w:szCs w:val="20"/>
          <w:lang w:eastAsia="pl-PL"/>
        </w:rPr>
        <w:t>wodę</w:t>
      </w:r>
    </w:p>
    <w:p w:rsidR="00CF6A9D" w:rsidRPr="00CF6A9D" w:rsidRDefault="00CF6A9D" w:rsidP="00CF6A9D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color w:val="444444"/>
          <w:sz w:val="20"/>
          <w:szCs w:val="20"/>
          <w:lang w:eastAsia="pl-PL"/>
        </w:rPr>
      </w:pPr>
      <w:r w:rsidRPr="00CF6A9D">
        <w:rPr>
          <w:rFonts w:ascii="inherit" w:eastAsia="Times New Roman" w:hAnsi="inherit" w:cs="Arial"/>
          <w:color w:val="444444"/>
          <w:sz w:val="20"/>
          <w:szCs w:val="20"/>
          <w:lang w:eastAsia="pl-PL"/>
        </w:rPr>
        <w:t>kolorowe barwniki (czerwony, żółty, niebieski)</w:t>
      </w:r>
    </w:p>
    <w:p w:rsidR="00CF6A9D" w:rsidRPr="00CF6A9D" w:rsidRDefault="00CF6A9D" w:rsidP="00CF6A9D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color w:val="444444"/>
          <w:sz w:val="20"/>
          <w:szCs w:val="20"/>
          <w:lang w:eastAsia="pl-PL"/>
        </w:rPr>
      </w:pPr>
      <w:r w:rsidRPr="00CF6A9D">
        <w:rPr>
          <w:rFonts w:ascii="inherit" w:eastAsia="Times New Roman" w:hAnsi="inherit" w:cs="Arial"/>
          <w:color w:val="444444"/>
          <w:sz w:val="20"/>
          <w:szCs w:val="20"/>
          <w:lang w:eastAsia="pl-PL"/>
        </w:rPr>
        <w:t>papierowe ręczniki</w:t>
      </w:r>
    </w:p>
    <w:p w:rsidR="002D30A0" w:rsidRDefault="002D30A0" w:rsidP="002D30A0"/>
    <w:p w:rsidR="00CF6A9D" w:rsidRDefault="00CF6A9D" w:rsidP="00CF6A9D">
      <w:pPr>
        <w:pStyle w:val="Normalny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 w:rsidRPr="00CF6A9D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813354</wp:posOffset>
            </wp:positionV>
            <wp:extent cx="2027555" cy="1322705"/>
            <wp:effectExtent l="0" t="0" r="0" b="0"/>
            <wp:wrapTight wrapText="bothSides">
              <wp:wrapPolygon edited="0">
                <wp:start x="0" y="0"/>
                <wp:lineTo x="0" y="21154"/>
                <wp:lineTo x="21309" y="21154"/>
                <wp:lineTo x="21309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555" cy="1322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6A9D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2086556</wp:posOffset>
            </wp:positionH>
            <wp:positionV relativeFrom="paragraph">
              <wp:posOffset>813841</wp:posOffset>
            </wp:positionV>
            <wp:extent cx="1978660" cy="1303020"/>
            <wp:effectExtent l="0" t="0" r="2540" b="0"/>
            <wp:wrapTight wrapText="bothSides">
              <wp:wrapPolygon edited="0">
                <wp:start x="0" y="0"/>
                <wp:lineTo x="0" y="21158"/>
                <wp:lineTo x="21420" y="21158"/>
                <wp:lineTo x="21420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66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444444"/>
          <w:sz w:val="20"/>
          <w:szCs w:val="20"/>
        </w:rPr>
        <w:t>Do trzech szklanek (co druga) nalewamy ok. 3/4 wody, dodajemy barwniki (jeśli chcecie uzyskać taki efekt jak na zdjęciach, to musi to być barwnik czerwony, w środku żółty, niebieski). Składamy w wąskie paski cztery kawałki papierowego ręcznika i umieszczamy w szklankach tak jak na zdjęciach. Obserwujemy co się stanie (np. po 30 minutach i po 2-3 godzinach).</w:t>
      </w:r>
    </w:p>
    <w:p w:rsidR="00CF6A9D" w:rsidRDefault="00CF6A9D" w:rsidP="002D30A0">
      <w:r w:rsidRPr="00CF6A9D"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9525</wp:posOffset>
            </wp:positionV>
            <wp:extent cx="1977390" cy="1313180"/>
            <wp:effectExtent l="19050" t="0" r="3810" b="0"/>
            <wp:wrapTight wrapText="bothSides">
              <wp:wrapPolygon edited="0">
                <wp:start x="-208" y="0"/>
                <wp:lineTo x="-208" y="21308"/>
                <wp:lineTo x="21642" y="21308"/>
                <wp:lineTo x="21642" y="0"/>
                <wp:lineTo x="-208" y="0"/>
              </wp:wrapPolygon>
            </wp:wrapTight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390" cy="1313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6A75" w:rsidRDefault="00F56A75" w:rsidP="002D30A0"/>
    <w:p w:rsidR="00F56A75" w:rsidRDefault="00F56A75" w:rsidP="002D30A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Miłego dnia </w:t>
      </w:r>
    </w:p>
    <w:p w:rsidR="00F56A75" w:rsidRDefault="00F56A75" w:rsidP="002D30A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Renata Urban</w:t>
      </w:r>
      <w:bookmarkStart w:id="0" w:name="_GoBack"/>
      <w:bookmarkEnd w:id="0"/>
      <w:r>
        <w:t>iak</w:t>
      </w:r>
    </w:p>
    <w:sectPr w:rsidR="00F56A75" w:rsidSect="00E13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B6299"/>
    <w:multiLevelType w:val="multilevel"/>
    <w:tmpl w:val="A636C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72442F4"/>
    <w:multiLevelType w:val="multilevel"/>
    <w:tmpl w:val="B5C62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E764E5"/>
    <w:rsid w:val="001C2FDB"/>
    <w:rsid w:val="002D30A0"/>
    <w:rsid w:val="003E423F"/>
    <w:rsid w:val="00527B4A"/>
    <w:rsid w:val="009871C4"/>
    <w:rsid w:val="00C210BF"/>
    <w:rsid w:val="00C55810"/>
    <w:rsid w:val="00CF6A9D"/>
    <w:rsid w:val="00E13ECA"/>
    <w:rsid w:val="00E41C34"/>
    <w:rsid w:val="00E764E5"/>
    <w:rsid w:val="00F56A75"/>
    <w:rsid w:val="00FD4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E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6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Accent2">
    <w:name w:val="Grid Table 3 Accent 2"/>
    <w:basedOn w:val="Standardowy"/>
    <w:uiPriority w:val="48"/>
    <w:rsid w:val="002D30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2Accent2">
    <w:name w:val="Grid Table 2 Accent 2"/>
    <w:basedOn w:val="Standardowy"/>
    <w:uiPriority w:val="47"/>
    <w:rsid w:val="002D30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7ColorfulAccent4">
    <w:name w:val="Grid Table 7 Colorful Accent 4"/>
    <w:basedOn w:val="Standardowy"/>
    <w:uiPriority w:val="52"/>
    <w:rsid w:val="00CF6A9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2Accent4">
    <w:name w:val="Grid Table 2 Accent 4"/>
    <w:basedOn w:val="Standardowy"/>
    <w:uiPriority w:val="47"/>
    <w:rsid w:val="00CF6A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NormalnyWeb">
    <w:name w:val="Normal (Web)"/>
    <w:basedOn w:val="Normalny"/>
    <w:uiPriority w:val="99"/>
    <w:semiHidden/>
    <w:unhideWhenUsed/>
    <w:rsid w:val="00CF6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56A7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56A7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56A7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0fhwXMHqec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Renata</cp:lastModifiedBy>
  <cp:revision>6</cp:revision>
  <dcterms:created xsi:type="dcterms:W3CDTF">2020-05-13T10:06:00Z</dcterms:created>
  <dcterms:modified xsi:type="dcterms:W3CDTF">2020-05-14T11:02:00Z</dcterms:modified>
</cp:coreProperties>
</file>