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A2C77" w:rsidRDefault="00DA2C77" w:rsidP="00DA2C77">
      <w:pPr>
        <w:jc w:val="right"/>
      </w:pPr>
      <w:r>
        <w:t>16.04.2020r.</w:t>
      </w:r>
    </w:p>
    <w:p w:rsidR="00DA2C77" w:rsidRPr="007F74AC" w:rsidRDefault="00DA2C77" w:rsidP="00DA2C77">
      <w:pPr>
        <w:spacing w:after="0"/>
        <w:ind w:firstLine="708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E905AD">
        <w:rPr>
          <w:rFonts w:ascii="Times New Roman" w:hAnsi="Times New Roman" w:cs="Times New Roman"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7F74AC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Pracowity dzień rolnika –</w:t>
      </w:r>
    </w:p>
    <w:p w:rsidR="00DA2C77" w:rsidRPr="007F74AC" w:rsidRDefault="00DA2C77" w:rsidP="00DA2C7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A2C77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           </w:t>
      </w:r>
      <w:r w:rsidRPr="007F74AC">
        <w:rPr>
          <w:rFonts w:ascii="Times New Roman" w:hAnsi="Times New Roman" w:cs="Times New Roman"/>
          <w:b/>
          <w:i/>
          <w:color w:val="C00000"/>
          <w:sz w:val="32"/>
          <w:szCs w:val="32"/>
        </w:rPr>
        <w:t>Od buraka do lizaka</w:t>
      </w:r>
    </w:p>
    <w:p w:rsidR="00DA2C77" w:rsidRPr="00251B50" w:rsidRDefault="00DA2C77" w:rsidP="00DA2C77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251B50" w:rsidRPr="00251B50" w:rsidRDefault="00251B50" w:rsidP="00251B50">
      <w:pPr>
        <w:pStyle w:val="Akapitzlist"/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DA2C77" w:rsidRPr="00251B50" w:rsidRDefault="00DA2C77" w:rsidP="00251B5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251B50"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317" w:rsidRPr="00251B50">
        <w:rPr>
          <w:rFonts w:ascii="Times New Roman" w:hAnsi="Times New Roman" w:cs="Times New Roman"/>
          <w:sz w:val="24"/>
          <w:szCs w:val="24"/>
        </w:rPr>
        <w:t>Posłuch</w:t>
      </w:r>
      <w:r w:rsidR="007F74AC" w:rsidRPr="00251B50">
        <w:rPr>
          <w:rFonts w:ascii="Times New Roman" w:hAnsi="Times New Roman" w:cs="Times New Roman"/>
          <w:sz w:val="24"/>
          <w:szCs w:val="24"/>
        </w:rPr>
        <w:t>a</w:t>
      </w:r>
      <w:r w:rsidR="00CC2317" w:rsidRPr="00251B50">
        <w:rPr>
          <w:rFonts w:ascii="Times New Roman" w:hAnsi="Times New Roman" w:cs="Times New Roman"/>
          <w:sz w:val="24"/>
          <w:szCs w:val="24"/>
        </w:rPr>
        <w:t>j opowiadania</w:t>
      </w:r>
      <w:r w:rsidR="00CC2317" w:rsidRPr="00251B50">
        <w:rPr>
          <w:rFonts w:ascii="Comic Sans MS" w:hAnsi="Comic Sans MS"/>
          <w:sz w:val="28"/>
          <w:szCs w:val="28"/>
        </w:rPr>
        <w:t xml:space="preserve"> </w:t>
      </w:r>
      <w:r w:rsidRPr="00251B50">
        <w:rPr>
          <w:rFonts w:ascii="Comic Sans MS" w:hAnsi="Comic Sans MS"/>
          <w:sz w:val="28"/>
          <w:szCs w:val="28"/>
        </w:rPr>
        <w:t>„</w:t>
      </w:r>
      <w:r w:rsidRPr="00251B50">
        <w:rPr>
          <w:rFonts w:ascii="Comic Sans MS" w:hAnsi="Comic Sans MS"/>
          <w:sz w:val="26"/>
          <w:szCs w:val="26"/>
        </w:rPr>
        <w:t>Jak burak przemienił się w tęczę”</w:t>
      </w:r>
      <w:r>
        <w:t xml:space="preserve"> </w:t>
      </w:r>
      <w:r w:rsidR="00030785">
        <w:t xml:space="preserve">– </w:t>
      </w:r>
      <w:r w:rsidR="007F74AC" w:rsidRPr="00251B50">
        <w:rPr>
          <w:rFonts w:ascii="Times New Roman" w:hAnsi="Times New Roman" w:cs="Times New Roman"/>
        </w:rPr>
        <w:t>M.</w:t>
      </w:r>
      <w:r w:rsidR="00030785" w:rsidRPr="00251B50">
        <w:rPr>
          <w:rFonts w:ascii="Times New Roman" w:hAnsi="Times New Roman" w:cs="Times New Roman"/>
        </w:rPr>
        <w:t xml:space="preserve"> Terlikowska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Rósł w polu burak cukrowy. Był słodki, ale szary, niepozorny. Po drugiej stronie polnej drogi, za niskim płotem pysznią się w warzywniku dorodne, żółte dynie, czerwone pomidory o lśniącej skórce, zielony groszek i fasolka, pomarańczowa marchewka. Nawet bliski krewniak buraka: buraczek ćwikłowy może pochwalić się pięknym buraczkowym kolorem i zgrabną, ładnie zaokrągloną figurą.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A nasz burak co?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Za warzywnikiem rośnie sad. Cukrowy burak doskonale widzi ze swego pola rozłożyste jabłonie, grusze, śliwy, wiśnie. Od wczesnego lata może przypatrywać się, jak małe, zielone owoce rosną i nabierają kolorów.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Jak dojrzewają.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>A może i on dojrzeje?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 Może i on zmieni kolor w złoto różowe cudo, jak owoce złotej renety?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Tymczasem przyszła jesień. Na buraczanym polu zjawili się ludzie z maszynami, wykopali wszystkie buraki i załadowali na ciężarówki.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Nasz burak był wielki, dobrze wyrośnięty, ale urody mu nie przybyło... </w:t>
      </w:r>
    </w:p>
    <w:p w:rsidR="00030785" w:rsidRDefault="00DA2C77" w:rsidP="00030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Przywieźli go do cukrowni. Tam buraka wykąpali, oczyścili z ziemi, pokroili, wrzucili do wielkiego kotła i ... co zrobili tam z buraka?...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2ADB">
        <w:rPr>
          <w:rFonts w:ascii="Times New Roman" w:hAnsi="Times New Roman" w:cs="Times New Roman"/>
          <w:sz w:val="28"/>
          <w:szCs w:val="28"/>
        </w:rPr>
        <w:t>Cukier wspaniały!</w:t>
      </w:r>
      <w:r w:rsidRPr="00DA2C77">
        <w:rPr>
          <w:rFonts w:ascii="Times New Roman" w:hAnsi="Times New Roman" w:cs="Times New Roman"/>
          <w:sz w:val="24"/>
          <w:szCs w:val="24"/>
        </w:rPr>
        <w:t xml:space="preserve"> Cukier biały! Cukier błyszczący jak kryształy!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I teraz brzydki burak w nowej, pięknej, śnieżnobiałej postaci spotkał się ze wszystkimi owocami, którym tak zazdrościł kolorów.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>No, tak! Bo czy można zrobić konfitury z wiśni bez cukru? Nie!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 A kompoty? A powidła? Też nie.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Ale to jeszcze nie wszystko.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Nie na tym kończy się historia buraka.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Bo potem- zakład cukierniczy wszystkich kolorów mu użyczył, wszystkich,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które burak wyśnił: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>kolor czereśni,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 kolor wiśni,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 kolor bursztynu,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>kolor porów</w:t>
      </w:r>
      <w:r w:rsidR="0003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i jeszcze innych sto kolorów, </w:t>
      </w:r>
    </w:p>
    <w:p w:rsidR="00030785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>wszystkich czerwieni i zieleni, że nawet wam ich nie wymienię. Pewnie, że nie wymienię, bo zajęłoby to za dużo miejsca. Lepiej chodźmy do najbliższego sklepu cukierniczego i przyjrzyjmy się wszystkim kolorowym smakołykom. Ani w warzywniku, ani w sadzie nie ma tylu kolorów, nie mówiąc już o smaku. Tak się kończy historia buraka, który zamienił się w tęczę. Dlatego lepiej nie sądzić nikogo po wyglądzie. Bo nigdy nie wiadomo,</w:t>
      </w:r>
    </w:p>
    <w:p w:rsidR="006A01A3" w:rsidRDefault="00DA2C77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C77">
        <w:rPr>
          <w:rFonts w:ascii="Times New Roman" w:hAnsi="Times New Roman" w:cs="Times New Roman"/>
          <w:sz w:val="24"/>
          <w:szCs w:val="24"/>
        </w:rPr>
        <w:t xml:space="preserve"> ile w nim ukrywa się ur</w:t>
      </w:r>
      <w:r w:rsidR="00030785">
        <w:rPr>
          <w:rFonts w:ascii="Times New Roman" w:hAnsi="Times New Roman" w:cs="Times New Roman"/>
          <w:sz w:val="24"/>
          <w:szCs w:val="24"/>
        </w:rPr>
        <w:t xml:space="preserve">ody i dobroci. </w:t>
      </w:r>
    </w:p>
    <w:p w:rsidR="00B969B3" w:rsidRPr="00CC2317" w:rsidRDefault="00CC2317" w:rsidP="00B969B3">
      <w:pPr>
        <w:spacing w:after="0"/>
        <w:rPr>
          <w:rFonts w:ascii="Comic Sans MS" w:hAnsi="Comic Sans MS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Opowiedz bliskim historyjkę obrazkową </w:t>
      </w:r>
      <w:r w:rsidRPr="007F74AC">
        <w:rPr>
          <w:rFonts w:ascii="Comic Sans MS" w:hAnsi="Comic Sans MS" w:cs="Times New Roman"/>
          <w:color w:val="C00000"/>
          <w:sz w:val="28"/>
          <w:szCs w:val="28"/>
        </w:rPr>
        <w:t>Jak burak przemienił się w tęczę</w:t>
      </w:r>
    </w:p>
    <w:p w:rsidR="00B969B3" w:rsidRDefault="00B969B3" w:rsidP="00030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91429" cy="2152650"/>
            <wp:effectExtent l="19050" t="0" r="8921" b="0"/>
            <wp:docPr id="1" name="Obraz 1" descr="C:\Users\KUS\Downloads\jak burak przemienił się w tęczę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ownloads\jak burak przemienił się w tęczę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29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975" cy="2152172"/>
            <wp:effectExtent l="19050" t="0" r="9525" b="0"/>
            <wp:docPr id="3" name="Obraz 2" descr="C:\Users\KUS\Downloads\jak burak przemienił się w tęczę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ownloads\jak burak przemienił się w tęczę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19" cy="215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91460" cy="1999141"/>
            <wp:effectExtent l="19050" t="0" r="8890" b="0"/>
            <wp:docPr id="4" name="Obraz 3" descr="C:\Users\KUS\Downloads\jak burak przemienił się w tęczę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ownloads\jak burak przemienił się w tęczę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17" cy="199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03313" cy="1971675"/>
            <wp:effectExtent l="19050" t="0" r="0" b="0"/>
            <wp:docPr id="5" name="Obraz 4" descr="C:\Users\KUS\Downloads\jak burak przemienił się w tęczę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ownloads\jak burak przemienił się w tęczę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53" cy="19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3" w:rsidRDefault="00B969B3" w:rsidP="006D4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91460" cy="2093595"/>
            <wp:effectExtent l="19050" t="0" r="8890" b="0"/>
            <wp:docPr id="6" name="Obraz 5" descr="C:\Users\KUS\Downloads\jak burak przemienił sie w tęczę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ownloads\jak burak przemienił sie w tęczę 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22" cy="209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91460" cy="2066586"/>
            <wp:effectExtent l="19050" t="0" r="8890" b="0"/>
            <wp:docPr id="7" name="Obraz 6" descr="C:\Users\KUS\Downloads\jak burak przemienił się w tęczę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ownloads\jak burak przemienił się w tęczę 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22" cy="206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17" w:rsidRDefault="00CC2317" w:rsidP="00B96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317" w:rsidRPr="00CC2317" w:rsidRDefault="00CC2317" w:rsidP="00B969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Podziel wyraz </w:t>
      </w:r>
      <w:r w:rsidRPr="007F74AC">
        <w:rPr>
          <w:rFonts w:ascii="Times New Roman" w:hAnsi="Times New Roman" w:cs="Times New Roman"/>
          <w:color w:val="C00000"/>
          <w:sz w:val="32"/>
          <w:szCs w:val="32"/>
        </w:rPr>
        <w:t>burak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CC2317">
        <w:rPr>
          <w:rFonts w:ascii="Times New Roman" w:hAnsi="Times New Roman" w:cs="Times New Roman"/>
          <w:sz w:val="24"/>
          <w:szCs w:val="24"/>
        </w:rPr>
        <w:t>na sylaby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CC2317">
        <w:rPr>
          <w:rFonts w:ascii="Times New Roman" w:hAnsi="Times New Roman" w:cs="Times New Roman"/>
          <w:sz w:val="20"/>
          <w:szCs w:val="20"/>
        </w:rPr>
        <w:t>(klaszcz w dłonie</w:t>
      </w:r>
      <w:r>
        <w:rPr>
          <w:rFonts w:ascii="Times New Roman" w:hAnsi="Times New Roman" w:cs="Times New Roman"/>
          <w:sz w:val="24"/>
          <w:szCs w:val="24"/>
        </w:rPr>
        <w:t>), wymień głoski w wyrazie (</w:t>
      </w:r>
      <w:r w:rsidRPr="00CC2317">
        <w:rPr>
          <w:rFonts w:ascii="Times New Roman" w:hAnsi="Times New Roman" w:cs="Times New Roman"/>
          <w:sz w:val="20"/>
          <w:szCs w:val="20"/>
        </w:rPr>
        <w:t>licz na palcach)</w:t>
      </w:r>
    </w:p>
    <w:p w:rsidR="00CC2317" w:rsidRPr="00F92ADB" w:rsidRDefault="00CC2317" w:rsidP="00B969B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wyszukiwanie wyrazów rozpoc</w:t>
      </w:r>
      <w:r w:rsidR="00F92ADB">
        <w:rPr>
          <w:rFonts w:ascii="Times New Roman" w:hAnsi="Times New Roman" w:cs="Times New Roman"/>
          <w:sz w:val="24"/>
          <w:szCs w:val="24"/>
        </w:rPr>
        <w:t xml:space="preserve">zynających się taką samą sylabą np. </w:t>
      </w:r>
      <w:r w:rsidR="00F92ADB" w:rsidRPr="00F92ADB">
        <w:rPr>
          <w:rFonts w:ascii="Times New Roman" w:hAnsi="Times New Roman" w:cs="Times New Roman"/>
          <w:color w:val="C00000"/>
          <w:sz w:val="24"/>
          <w:szCs w:val="24"/>
        </w:rPr>
        <w:t>„bu”</w:t>
      </w:r>
    </w:p>
    <w:p w:rsidR="00CC2317" w:rsidRDefault="00CC2317" w:rsidP="00CC231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C2317">
        <w:rPr>
          <w:rFonts w:ascii="Times New Roman" w:hAnsi="Times New Roman" w:cs="Times New Roman"/>
          <w:color w:val="C00000"/>
          <w:sz w:val="24"/>
          <w:szCs w:val="24"/>
        </w:rPr>
        <w:t xml:space="preserve">burak </w:t>
      </w:r>
      <w:r w:rsidRPr="00CC2317">
        <w:rPr>
          <w:rFonts w:ascii="Times New Roman" w:hAnsi="Times New Roman" w:cs="Times New Roman"/>
          <w:color w:val="FF0000"/>
          <w:sz w:val="24"/>
          <w:szCs w:val="24"/>
        </w:rPr>
        <w:t>– buty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C000"/>
          <w:sz w:val="24"/>
          <w:szCs w:val="24"/>
        </w:rPr>
        <w:t>–</w:t>
      </w:r>
      <w:r w:rsidRPr="00CC2317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1C4C3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buda</w:t>
      </w:r>
      <w:r w:rsidRPr="00CC2317">
        <w:rPr>
          <w:rFonts w:ascii="Times New Roman" w:hAnsi="Times New Roman" w:cs="Times New Roman"/>
          <w:color w:val="C00000"/>
          <w:sz w:val="24"/>
          <w:szCs w:val="24"/>
        </w:rPr>
        <w:t>…</w:t>
      </w:r>
      <w:r w:rsidR="009E4277">
        <w:rPr>
          <w:rFonts w:ascii="Times New Roman" w:hAnsi="Times New Roman" w:cs="Times New Roman"/>
          <w:color w:val="C00000"/>
          <w:sz w:val="24"/>
          <w:szCs w:val="24"/>
        </w:rPr>
        <w:t xml:space="preserve"> . Podaj swoje propozycje.</w:t>
      </w:r>
    </w:p>
    <w:p w:rsidR="007F74AC" w:rsidRDefault="007F74AC" w:rsidP="007F7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Policz ile to jest? – licz w zakresie 10 (zabawki, kredki, paski papieru wycięte ze starej gazety). Po zabawie odłóż wszystko na swoje miejsce, paski gazety zwiń w małe kuleczki i wrzucaj do kosza na śmieci – ćwicz celność rzutu.</w:t>
      </w:r>
    </w:p>
    <w:p w:rsidR="005B5109" w:rsidRDefault="005B5109" w:rsidP="007F7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AC" w:rsidRPr="007F74AC" w:rsidRDefault="007F74AC" w:rsidP="007F74AC">
      <w:pPr>
        <w:spacing w:after="0"/>
        <w:rPr>
          <w:rFonts w:ascii="Comic Sans MS" w:hAnsi="Comic Sans MS" w:cs="Times New Roman"/>
          <w:color w:val="984806" w:themeColor="accent6" w:themeShade="80"/>
          <w:sz w:val="28"/>
          <w:szCs w:val="28"/>
        </w:rPr>
      </w:pPr>
      <w:r w:rsidRPr="007F74AC">
        <w:rPr>
          <w:rFonts w:ascii="Times New Roman" w:hAnsi="Times New Roman" w:cs="Times New Roman"/>
          <w:sz w:val="24"/>
          <w:szCs w:val="24"/>
        </w:rPr>
        <w:t>5. Utrwal piosenkę  „</w:t>
      </w:r>
      <w:r w:rsidRPr="007F74AC">
        <w:rPr>
          <w:rFonts w:ascii="Comic Sans MS" w:hAnsi="Comic Sans MS" w:cs="Times New Roman"/>
          <w:color w:val="984806" w:themeColor="accent6" w:themeShade="80"/>
          <w:sz w:val="28"/>
          <w:szCs w:val="28"/>
        </w:rPr>
        <w:t>Stary Donald farmę miał”</w:t>
      </w:r>
    </w:p>
    <w:p w:rsidR="007F74AC" w:rsidRDefault="00795754" w:rsidP="007F74AC">
      <w:pPr>
        <w:spacing w:after="0"/>
        <w:jc w:val="center"/>
      </w:pPr>
      <w:hyperlink r:id="rId13" w:history="1">
        <w:r w:rsidR="007F74AC" w:rsidRPr="00CB77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https://www.youtube.com/watch?v=KITSIpt5GzA</w:t>
        </w:r>
      </w:hyperlink>
    </w:p>
    <w:p w:rsidR="009E4277" w:rsidRDefault="009E4277" w:rsidP="009E4277">
      <w:pPr>
        <w:spacing w:after="0"/>
        <w:rPr>
          <w:sz w:val="24"/>
          <w:szCs w:val="24"/>
        </w:rPr>
      </w:pPr>
    </w:p>
    <w:p w:rsidR="009E4277" w:rsidRDefault="001C4C36" w:rsidP="009E4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karty pracy: 1,</w:t>
      </w:r>
      <w:r w:rsidR="007A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6D456B" w:rsidRDefault="006D456B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56B" w:rsidRDefault="006D456B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B5109" w:rsidRPr="006D456B" w:rsidRDefault="005B5109" w:rsidP="009E4277">
      <w:pPr>
        <w:spacing w:after="0"/>
        <w:rPr>
          <w:rFonts w:ascii="Times New Roman" w:hAnsi="Times New Roman" w:cs="Times New Roman"/>
          <w:color w:val="215868" w:themeColor="accent5" w:themeShade="80"/>
        </w:rPr>
      </w:pPr>
      <w:r w:rsidRPr="006D456B">
        <w:rPr>
          <w:rFonts w:ascii="Times New Roman" w:hAnsi="Times New Roman" w:cs="Times New Roman"/>
          <w:color w:val="215868" w:themeColor="accent5" w:themeShade="80"/>
        </w:rPr>
        <w:t xml:space="preserve">Jestem ciekawa jak wyglądają Wasze ozdoby z </w:t>
      </w:r>
      <w:r w:rsidRPr="006D456B">
        <w:rPr>
          <w:rFonts w:ascii="Times New Roman" w:hAnsi="Times New Roman" w:cs="Times New Roman"/>
          <w:i/>
          <w:color w:val="215868" w:themeColor="accent5" w:themeShade="80"/>
        </w:rPr>
        <w:t>Magicznej masy</w:t>
      </w:r>
      <w:r w:rsidRPr="006D456B">
        <w:rPr>
          <w:rFonts w:ascii="Times New Roman" w:hAnsi="Times New Roman" w:cs="Times New Roman"/>
          <w:color w:val="215868" w:themeColor="accent5" w:themeShade="80"/>
        </w:rPr>
        <w:t>. Proszę za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 xml:space="preserve">chowajcie jedną z nich, gdy </w:t>
      </w:r>
      <w:r w:rsidRPr="006D456B">
        <w:rPr>
          <w:rFonts w:ascii="Times New Roman" w:hAnsi="Times New Roman" w:cs="Times New Roman"/>
          <w:color w:val="215868" w:themeColor="accent5" w:themeShade="80"/>
        </w:rPr>
        <w:t>spotkamy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 xml:space="preserve"> się</w:t>
      </w:r>
      <w:r w:rsidRPr="006D456B">
        <w:rPr>
          <w:rFonts w:ascii="Times New Roman" w:hAnsi="Times New Roman" w:cs="Times New Roman"/>
          <w:color w:val="215868" w:themeColor="accent5" w:themeShade="80"/>
        </w:rPr>
        <w:t xml:space="preserve"> w przedszkolu, z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>r</w:t>
      </w:r>
      <w:r w:rsidRPr="006D456B">
        <w:rPr>
          <w:rFonts w:ascii="Times New Roman" w:hAnsi="Times New Roman" w:cs="Times New Roman"/>
          <w:color w:val="215868" w:themeColor="accent5" w:themeShade="80"/>
        </w:rPr>
        <w:t>obimy z nich piękną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 xml:space="preserve"> </w:t>
      </w:r>
      <w:r w:rsidRPr="006D456B">
        <w:rPr>
          <w:rFonts w:ascii="Times New Roman" w:hAnsi="Times New Roman" w:cs="Times New Roman"/>
          <w:color w:val="215868" w:themeColor="accent5" w:themeShade="80"/>
        </w:rPr>
        <w:t>wysta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>w</w:t>
      </w:r>
      <w:r w:rsidRPr="006D456B">
        <w:rPr>
          <w:rFonts w:ascii="Times New Roman" w:hAnsi="Times New Roman" w:cs="Times New Roman"/>
          <w:color w:val="215868" w:themeColor="accent5" w:themeShade="80"/>
        </w:rPr>
        <w:t>ę.</w:t>
      </w:r>
      <w:r w:rsidR="007A0632">
        <w:rPr>
          <w:rFonts w:ascii="Times New Roman" w:hAnsi="Times New Roman" w:cs="Times New Roman"/>
          <w:color w:val="215868" w:themeColor="accent5" w:themeShade="80"/>
        </w:rPr>
        <w:t xml:space="preserve"> Zapraszam do zabaw na powietrzu, gry w piłkę oraz ciekawych zabaw w domu.</w:t>
      </w:r>
    </w:p>
    <w:p w:rsidR="007A0632" w:rsidRDefault="007A0632" w:rsidP="006D456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 xml:space="preserve">                                              </w:t>
      </w:r>
    </w:p>
    <w:p w:rsidR="006D456B" w:rsidRPr="006D456B" w:rsidRDefault="007A0632" w:rsidP="006D456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 xml:space="preserve">                                                 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>Pozdrawiam Was serdecznie.</w:t>
      </w:r>
    </w:p>
    <w:p w:rsidR="006D456B" w:rsidRPr="006D456B" w:rsidRDefault="007A0632" w:rsidP="006D456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 xml:space="preserve">                                                      </w:t>
      </w:r>
      <w:r w:rsidR="006D456B" w:rsidRPr="006D456B">
        <w:rPr>
          <w:rFonts w:ascii="Times New Roman" w:hAnsi="Times New Roman" w:cs="Times New Roman"/>
          <w:color w:val="215868" w:themeColor="accent5" w:themeShade="80"/>
        </w:rPr>
        <w:t>Ewa Kuś</w:t>
      </w:r>
    </w:p>
    <w:p w:rsidR="006D456B" w:rsidRPr="006D456B" w:rsidRDefault="006D456B" w:rsidP="006D456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6D456B" w:rsidRPr="005B5109" w:rsidRDefault="006D456B" w:rsidP="006D456B">
      <w:pPr>
        <w:spacing w:after="0"/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5B5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62325" cy="2047875"/>
            <wp:effectExtent l="19050" t="0" r="9525" b="0"/>
            <wp:docPr id="11" name="Obraz 2" descr="C:\Users\K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77" w:rsidRDefault="009E4277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09" w:rsidRDefault="005B5109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277" w:rsidRDefault="009E4277" w:rsidP="007A0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Kara 1 </w:t>
      </w:r>
      <w:r w:rsidR="005D0C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C06">
        <w:rPr>
          <w:rFonts w:ascii="Times New Roman" w:hAnsi="Times New Roman" w:cs="Times New Roman"/>
          <w:sz w:val="24"/>
          <w:szCs w:val="24"/>
        </w:rPr>
        <w:t xml:space="preserve">Wyczaruj </w:t>
      </w:r>
      <w:r w:rsidR="007322BB">
        <w:rPr>
          <w:rFonts w:ascii="Times New Roman" w:hAnsi="Times New Roman" w:cs="Times New Roman"/>
          <w:sz w:val="24"/>
          <w:szCs w:val="24"/>
        </w:rPr>
        <w:t>kolory tęczy</w:t>
      </w:r>
      <w:r w:rsidR="005D0C06">
        <w:rPr>
          <w:rFonts w:ascii="Times New Roman" w:hAnsi="Times New Roman" w:cs="Times New Roman"/>
          <w:sz w:val="24"/>
          <w:szCs w:val="24"/>
        </w:rPr>
        <w:t xml:space="preserve"> na burakach</w:t>
      </w:r>
      <w:r w:rsidR="007322BB">
        <w:rPr>
          <w:rFonts w:ascii="Times New Roman" w:hAnsi="Times New Roman" w:cs="Times New Roman"/>
          <w:sz w:val="24"/>
          <w:szCs w:val="24"/>
        </w:rPr>
        <w:t>.</w:t>
      </w:r>
    </w:p>
    <w:p w:rsidR="009E4277" w:rsidRPr="009E4277" w:rsidRDefault="009E4277" w:rsidP="009E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2BB" w:rsidRDefault="007322BB" w:rsidP="007322BB">
      <w:pP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</w:p>
    <w:p w:rsidR="005D0C06" w:rsidRDefault="005D0C06" w:rsidP="009E4277">
      <w:pP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</w:p>
    <w:p w:rsidR="005D0C06" w:rsidRDefault="005D0C06" w:rsidP="009E4277">
      <w:pP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</w:p>
    <w:p w:rsidR="006D456B" w:rsidRDefault="006D456B" w:rsidP="006D456B">
      <w:pP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076825" cy="7930662"/>
            <wp:effectExtent l="19050" t="0" r="9525" b="0"/>
            <wp:docPr id="12" name="Obraz 7" descr="C:\Users\KUS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S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93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BB" w:rsidRPr="00A36D73" w:rsidRDefault="007322BB" w:rsidP="006D456B">
      <w:pPr>
        <w:spacing w:after="0"/>
        <w:jc w:val="center"/>
        <w:rPr>
          <w:rFonts w:ascii="Comic Sans MS" w:hAnsi="Comic Sans MS" w:cs="Times New Roman"/>
          <w:i/>
          <w:sz w:val="24"/>
          <w:szCs w:val="24"/>
        </w:rPr>
      </w:pPr>
      <w:r w:rsidRPr="007322BB">
        <w:rPr>
          <w:rFonts w:ascii="Times New Roman" w:hAnsi="Times New Roman" w:cs="Times New Roman"/>
          <w:sz w:val="24"/>
          <w:szCs w:val="24"/>
        </w:rPr>
        <w:lastRenderedPageBreak/>
        <w:t>Karta 2</w:t>
      </w:r>
      <w:r w:rsidR="001C4C3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Rysuj po śladzie</w:t>
      </w:r>
      <w:r w:rsidR="001C4C36">
        <w:rPr>
          <w:rFonts w:ascii="Times New Roman" w:hAnsi="Times New Roman" w:cs="Times New Roman"/>
          <w:sz w:val="24"/>
          <w:szCs w:val="24"/>
        </w:rPr>
        <w:t>. Pokoloruj obrazki po lewej stronie.</w:t>
      </w:r>
      <w:r w:rsidR="00F92ADB">
        <w:rPr>
          <w:rFonts w:ascii="Times New Roman" w:hAnsi="Times New Roman" w:cs="Times New Roman"/>
          <w:sz w:val="24"/>
          <w:szCs w:val="24"/>
        </w:rPr>
        <w:t xml:space="preserve"> Wskaż obrazek – </w:t>
      </w:r>
      <w:r w:rsidR="00F92ADB" w:rsidRPr="00A36D73">
        <w:rPr>
          <w:rFonts w:ascii="Times New Roman" w:hAnsi="Times New Roman" w:cs="Times New Roman"/>
          <w:i/>
          <w:sz w:val="24"/>
          <w:szCs w:val="24"/>
        </w:rPr>
        <w:t>Komu burak zazdrościł ko</w:t>
      </w:r>
      <w:r w:rsidR="00A36D73">
        <w:rPr>
          <w:rFonts w:ascii="Times New Roman" w:hAnsi="Times New Roman" w:cs="Times New Roman"/>
          <w:i/>
          <w:sz w:val="24"/>
          <w:szCs w:val="24"/>
        </w:rPr>
        <w:t>lo</w:t>
      </w:r>
      <w:r w:rsidR="00F92ADB" w:rsidRPr="00A36D73">
        <w:rPr>
          <w:rFonts w:ascii="Times New Roman" w:hAnsi="Times New Roman" w:cs="Times New Roman"/>
          <w:i/>
          <w:sz w:val="24"/>
          <w:szCs w:val="24"/>
        </w:rPr>
        <w:t>rów?</w:t>
      </w:r>
    </w:p>
    <w:p w:rsidR="005D0C06" w:rsidRDefault="005D0C06" w:rsidP="005D0C06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5D0C06" w:rsidRPr="005D0C06" w:rsidRDefault="001C4C36" w:rsidP="007322BB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pl-PL"/>
        </w:rPr>
        <w:drawing>
          <wp:inline distT="0" distB="0" distL="0" distR="0">
            <wp:extent cx="5761315" cy="8010525"/>
            <wp:effectExtent l="19050" t="0" r="0" b="0"/>
            <wp:docPr id="10" name="Obraz 1" descr="C:\Users\KUS\Desktop\9afd036e777675792608b25636728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9afd036e777675792608b256367288c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0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C06" w:rsidRPr="005D0C06" w:rsidSect="000307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231"/>
    <w:multiLevelType w:val="hybridMultilevel"/>
    <w:tmpl w:val="2CD6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918"/>
    <w:multiLevelType w:val="hybridMultilevel"/>
    <w:tmpl w:val="B2DEA54A"/>
    <w:lvl w:ilvl="0" w:tplc="B3460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A2245"/>
    <w:multiLevelType w:val="hybridMultilevel"/>
    <w:tmpl w:val="522016BA"/>
    <w:lvl w:ilvl="0" w:tplc="A282C8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10EA"/>
    <w:multiLevelType w:val="hybridMultilevel"/>
    <w:tmpl w:val="0DB09BF0"/>
    <w:lvl w:ilvl="0" w:tplc="6A8AB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506"/>
    <w:multiLevelType w:val="hybridMultilevel"/>
    <w:tmpl w:val="DBB8AA0C"/>
    <w:lvl w:ilvl="0" w:tplc="42A074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7161B"/>
    <w:rsid w:val="00030785"/>
    <w:rsid w:val="000E46C5"/>
    <w:rsid w:val="001C4C36"/>
    <w:rsid w:val="00220D71"/>
    <w:rsid w:val="00251B50"/>
    <w:rsid w:val="0027161B"/>
    <w:rsid w:val="003267E2"/>
    <w:rsid w:val="005B5109"/>
    <w:rsid w:val="005D0C06"/>
    <w:rsid w:val="00695D0F"/>
    <w:rsid w:val="006A01A3"/>
    <w:rsid w:val="006D456B"/>
    <w:rsid w:val="007322BB"/>
    <w:rsid w:val="00795754"/>
    <w:rsid w:val="007A0632"/>
    <w:rsid w:val="007F74AC"/>
    <w:rsid w:val="009E4277"/>
    <w:rsid w:val="00A36D73"/>
    <w:rsid w:val="00B969B3"/>
    <w:rsid w:val="00CC2317"/>
    <w:rsid w:val="00CF0759"/>
    <w:rsid w:val="00D31D99"/>
    <w:rsid w:val="00DA2C77"/>
    <w:rsid w:val="00F9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KITSIpt5G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C994-BD15-4767-BAE8-CD3DA553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8</cp:revision>
  <dcterms:created xsi:type="dcterms:W3CDTF">2020-04-14T21:43:00Z</dcterms:created>
  <dcterms:modified xsi:type="dcterms:W3CDTF">2020-04-15T09:53:00Z</dcterms:modified>
</cp:coreProperties>
</file>