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E0" w:rsidRDefault="008931E0" w:rsidP="0074470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Regulamin </w:t>
      </w:r>
      <w:r w:rsidR="00B5700A">
        <w:rPr>
          <w:b/>
          <w:sz w:val="36"/>
          <w:szCs w:val="36"/>
        </w:rPr>
        <w:t xml:space="preserve">organizacji </w:t>
      </w:r>
      <w:r>
        <w:rPr>
          <w:b/>
          <w:sz w:val="36"/>
          <w:szCs w:val="36"/>
        </w:rPr>
        <w:t>wycieczek szkolnych</w:t>
      </w:r>
    </w:p>
    <w:p w:rsidR="00B5700A" w:rsidRDefault="00B5700A" w:rsidP="00B5700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Zespole</w:t>
      </w:r>
      <w:r w:rsidR="008931E0">
        <w:rPr>
          <w:b/>
          <w:sz w:val="36"/>
          <w:szCs w:val="36"/>
        </w:rPr>
        <w:t xml:space="preserve"> Szkół w  Choczu</w:t>
      </w:r>
    </w:p>
    <w:p w:rsidR="00B5700A" w:rsidRPr="00B5700A" w:rsidRDefault="00B5700A" w:rsidP="00B5700A">
      <w:pPr>
        <w:spacing w:line="240" w:lineRule="auto"/>
        <w:jc w:val="center"/>
        <w:rPr>
          <w:b/>
          <w:sz w:val="16"/>
          <w:szCs w:val="16"/>
        </w:rPr>
      </w:pPr>
    </w:p>
    <w:p w:rsidR="00B5700A" w:rsidRDefault="00B5700A" w:rsidP="00B5700A">
      <w:pPr>
        <w:adjustRightInd w:val="0"/>
        <w:spacing w:before="100" w:beforeAutospacing="1" w:after="100" w:afterAutospacing="1"/>
        <w:jc w:val="center"/>
      </w:pPr>
      <w:r>
        <w:t xml:space="preserve">§1 </w:t>
      </w:r>
    </w:p>
    <w:p w:rsidR="00B5700A" w:rsidRDefault="00B5700A" w:rsidP="00B5700A">
      <w:pPr>
        <w:pStyle w:val="Tekstpodstawowy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1.Działalność w zakresie krajoznawstwa i turystyki może być organizowana w ramach zajęć lekcyjnych i pozalekcyjnych. </w:t>
      </w:r>
    </w:p>
    <w:p w:rsidR="00B5700A" w:rsidRDefault="00B5700A" w:rsidP="00B5700A">
      <w:pPr>
        <w:tabs>
          <w:tab w:val="num" w:pos="397"/>
          <w:tab w:val="left" w:pos="1620"/>
        </w:tabs>
        <w:adjustRightInd w:val="0"/>
        <w:spacing w:before="100" w:beforeAutospacing="1" w:after="100" w:afterAutospacing="1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2.Działalność ta obejmuje następujące formy: </w:t>
      </w:r>
    </w:p>
    <w:p w:rsidR="00B5700A" w:rsidRDefault="00B5700A" w:rsidP="00B5700A">
      <w:pPr>
        <w:tabs>
          <w:tab w:val="num" w:pos="397"/>
          <w:tab w:val="left" w:pos="1620"/>
        </w:tabs>
        <w:adjustRightInd w:val="0"/>
        <w:spacing w:before="100" w:beforeAutospacing="1" w:after="100" w:afterAutospacing="1"/>
        <w:ind w:left="397" w:hanging="397"/>
        <w:jc w:val="both"/>
      </w:pPr>
      <w:r>
        <w:rPr>
          <w:b/>
          <w:bCs/>
        </w:rPr>
        <w:t>a) wycieczki przedmiotowe</w:t>
      </w:r>
      <w:r>
        <w:t xml:space="preserve"> - inicjowane i realizowane przez nauczycieli w celu uzupełnienia podstawy programowej, w ramach danych zajęć edukacyjnych, </w:t>
      </w:r>
    </w:p>
    <w:p w:rsidR="00B5700A" w:rsidRDefault="00B5700A" w:rsidP="00B5700A">
      <w:pPr>
        <w:tabs>
          <w:tab w:val="num" w:pos="397"/>
          <w:tab w:val="left" w:pos="1620"/>
        </w:tabs>
        <w:adjustRightInd w:val="0"/>
        <w:spacing w:before="100" w:beforeAutospacing="1" w:after="100" w:afterAutospacing="1"/>
        <w:ind w:left="397" w:hanging="397"/>
        <w:jc w:val="both"/>
      </w:pPr>
      <w:r>
        <w:rPr>
          <w:b/>
          <w:bCs/>
        </w:rPr>
        <w:t>b) wycieczki krajoznawczo - turystyczne</w:t>
      </w:r>
      <w:r>
        <w:t xml:space="preserve">, w których udział nie wymaga od uczestników przygotowania kondycyjnego i umiejętności specjalistycznych. </w:t>
      </w:r>
    </w:p>
    <w:p w:rsidR="00B5700A" w:rsidRDefault="00B5700A" w:rsidP="00B5700A">
      <w:pPr>
        <w:tabs>
          <w:tab w:val="num" w:pos="397"/>
          <w:tab w:val="left" w:pos="1620"/>
        </w:tabs>
        <w:adjustRightInd w:val="0"/>
        <w:spacing w:before="100" w:beforeAutospacing="1" w:after="100" w:afterAutospacing="1"/>
        <w:ind w:left="397" w:hanging="397"/>
        <w:jc w:val="both"/>
      </w:pPr>
      <w:r>
        <w:rPr>
          <w:b/>
          <w:bCs/>
        </w:rPr>
        <w:t>c) imprezy krajoznawczo-turystyczne i turystyki kwalifikowanej</w:t>
      </w:r>
      <w:r>
        <w:t xml:space="preserve">: rajdy, zloty, biwaki. </w:t>
      </w:r>
    </w:p>
    <w:p w:rsidR="00B5700A" w:rsidRDefault="00B5700A" w:rsidP="00B5700A">
      <w:pPr>
        <w:adjustRightInd w:val="0"/>
        <w:spacing w:before="100" w:beforeAutospacing="1" w:after="100" w:afterAutospacing="1"/>
        <w:jc w:val="center"/>
      </w:pPr>
      <w:r>
        <w:t xml:space="preserve">§2 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 xml:space="preserve">1.Organizacja i program wycieczki powinny być dostosowane do wieku, zainteresowań i potrzeb uczniów, ich stanu zdrowia, sprawności fizycznej, stopnia przygotowania i umiejętności specjalistycznych. 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 xml:space="preserve">2.Dla uczniów klas I - III szkoły podstawowej powinny być organizowane przede wszystkim wycieczki przedmiotowe i krajoznawczo - turystyczne na terenie najbliższej okolicy, macierzystego województwa i regionu geograficzno-turystycznego. 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 xml:space="preserve">3.Dla uczniów klas IV - VI szkoły podstawowej i dla uczniów gimnazjum powinny być organizowane przede wszystkim wycieczki przedmiotowe, krajoznawczo – turystyczne na terenie macierzystego województwa, regionu geograficzno-turystycznego i kraju. 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 xml:space="preserve">4.W wycieczkach turystyczno-krajoznawczych nie mogą brać udziału uczniowie, w stosunku do których istnieją przeciwwskazania lekarskie. 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 xml:space="preserve">5.Uczniowie niepełnosprawni, o ile nie ma przeciwwskazań zdrowotnych, mogą brać udział w wycieczkach i imprezach, a organizatorzy tych wycieczek i imprez powinni zapewnić im warunki odpowiednie do specyficznych potrzeb wynikających z rodzaju i stopnia niepełnosprawności. 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>6. Szkoła może organizować wycieczki i imprezy zagraniczne w formach, o których mową. w § 1 ust. 2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>7. Zgodę na zorganizowanie wycieczek i imprez, o których mowa w ust.6 wyraża dyrektor szkoły po zawiadomieniu organu prowadzącego i organu sprawującego nadzór pedagogiczny.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lastRenderedPageBreak/>
        <w:t>8. Zawiadomienie, o którym mowa w ust. 7, zawiera w szczególności: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 xml:space="preserve">1) nazwę kraju, 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>2) czas pobytu,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>3) program pobytu,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>4) imię i nazwisko kierownika oraz opiekunów,</w:t>
      </w:r>
    </w:p>
    <w:p w:rsid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>5) listę uczniów biorących udział w wyjeździe wraz z określeniem ich wieku.</w:t>
      </w:r>
    </w:p>
    <w:p w:rsidR="00B5700A" w:rsidRPr="00B5700A" w:rsidRDefault="00B5700A" w:rsidP="00B5700A">
      <w:pPr>
        <w:tabs>
          <w:tab w:val="num" w:pos="397"/>
        </w:tabs>
        <w:adjustRightInd w:val="0"/>
        <w:spacing w:before="100" w:beforeAutospacing="1" w:after="100" w:afterAutospacing="1"/>
        <w:ind w:left="397" w:hanging="397"/>
        <w:jc w:val="both"/>
      </w:pPr>
      <w:r>
        <w:t>9. Wycieczki zagraniczne organizowane są dla uczniów gimnazjum.</w:t>
      </w:r>
    </w:p>
    <w:p w:rsidR="00B5700A" w:rsidRDefault="00B5700A" w:rsidP="00B5700A">
      <w:pPr>
        <w:adjustRightInd w:val="0"/>
        <w:spacing w:before="100" w:beforeAutospacing="1" w:after="100" w:afterAutospacing="1"/>
        <w:jc w:val="center"/>
      </w:pPr>
      <w:r>
        <w:t xml:space="preserve">§3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1.Wycieczka musi być należycie przygotowana pod względem programowym i organizacyjnym, a także omówiona ze wszystkimi uczestnikami w zakresie: celu wycieczki, trasy, zwiedzanych obiektów, harmonogramu i regulaminu zachowania uczniów podczas wycieczki.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2.Program wycieczki lub imprezy organizowanej przez szkołę, listę uczestników oraz imiona i nazwiska kierownika i opiekunów zawiera karta wycieczki, którą zatwierdza dyrektor szkoły lub upoważniona przez niego osoba.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3.Wzór karty wycieczki stanowi załącznik nr 1 do niniejszego regulaminu. </w:t>
      </w:r>
    </w:p>
    <w:p w:rsidR="00B5700A" w:rsidRDefault="00B5700A" w:rsidP="00B5700A">
      <w:pPr>
        <w:spacing w:before="100" w:beforeAutospacing="1" w:after="100" w:afterAutospacing="1"/>
        <w:jc w:val="center"/>
      </w:pPr>
      <w:r>
        <w:t xml:space="preserve">§4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1.Organizator wycieczki zobowiązany jest do zapewnienia właściwej opieki i bezpieczeństwa jej uczestnikom.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2.Osobami odpowiedzialnymi za bezpieczeństwo uczniów podczas wycieczek są kierownik wycieczki oraz opiekunowie grup. Opieka ich ma charakter ciągły.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>3.Miejscem zbiórki uczniów rozpoczynającej i kończącej wycieczkę jest plac szkolny, s</w:t>
      </w:r>
      <w:r w:rsidR="000A2F74">
        <w:t>kąd uczniowie udają się do domu</w:t>
      </w:r>
      <w:r>
        <w:t xml:space="preserve"> po</w:t>
      </w:r>
      <w:r w:rsidR="000A2F74">
        <w:t>d opieką rodziców lub samodzielnie za pisemną zgodą rodziców</w:t>
      </w:r>
      <w:r>
        <w:t xml:space="preserve">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4.Udział uczniów w wycieczce (z wyjątkiem przedmiotowych odbywających się w ramach zajęć lekcyjnych) wymaga pisemnej zgody rodziców albo opiekunów prawnych, którzy powinni przed jej rozpoczęciem pokryć koszty związane z udziałem w niej ich dziecka.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5.Opiekun wycieczki obowiązany jest sprawdzać stan liczbowy uczniów przed wyruszeniem z każdego miejsca pobytu, w czasie zwiedzania, przejazdu oraz po przybyciu do punktu docelowego.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6.Zabrania się prowadzenia wycieczek podczas burzy, śnieżycy, gołoledzi.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lastRenderedPageBreak/>
        <w:t xml:space="preserve">7.W razie wypadku uczestników wycieczki stosuje się odpowiednio przepisy dotyczące postępowania w razie wypadków w szkołach i placówkach publicznych.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8.Uczestnicy wycieczek i imprez powinni być objęci ubezpieczeniem od następstw nieszczęśliwych wypadków. </w:t>
      </w:r>
    </w:p>
    <w:p w:rsidR="00B5700A" w:rsidRDefault="00B5700A" w:rsidP="00B5700A">
      <w:pPr>
        <w:spacing w:before="100" w:beforeAutospacing="1" w:after="100" w:afterAutospacing="1"/>
        <w:jc w:val="center"/>
      </w:pPr>
      <w:r>
        <w:t xml:space="preserve">§5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1.Dokumentacja wycieczki zawiera: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a) kartę wycieczki,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b) listę uczestników, 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c) pisemną zgodę rodziców z potwierdzeniem wpłaty,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>d).regulamin zachowania się uczniów podczas wycieczki, 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e) dowód ubezpieczenia wszystkich uczestników wycieczki od następstw nieszczęśliwych wypadków,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>f) preliminarz finansowy wycieczki, przewidujący koszty realizacji programu oraz rozliczenie finansowe wycieczki po jej zakończeniu,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>g) zgodę dyrektora na przyjęcie funkcji opiekuna wycieczki przez rodzica/opiekuna nie będącego pracownikiem szkoły.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2.Dokumentacja wycieczki, o której mowa w punkcie a-e winna być złożona w terminie minimum 3 dni przed jej rozpoczęciem do zatwierdzenia.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3.Rozliczenie wycieczki składa się w terminie 2 tygodni od dnia jej zakończenia u dyrektora szkoły. </w:t>
      </w:r>
    </w:p>
    <w:p w:rsidR="00B5700A" w:rsidRDefault="00B5700A" w:rsidP="00B5700A">
      <w:pPr>
        <w:spacing w:before="100" w:beforeAutospacing="1" w:after="100" w:afterAutospacing="1"/>
        <w:ind w:left="360"/>
        <w:jc w:val="center"/>
      </w:pPr>
      <w:r>
        <w:t xml:space="preserve">§6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1.Plan finansowy wycieczki, po zaopiniowaniu przez rodziców dzieci biorących w niej udział, zatwierdza organizator oraz  rada klasowa rodziców.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2.Plan finansowy musi określać ogólny koszt wycieczki, wysokość i źródła dochodu, koszt jednego uczestnika wycieczki oraz przewidywane koszty organizacyjne i programowe.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3.Kierownik i opiekunowie nie ponoszą kosztów przejazdu, zakwaterowania i wyżywienia. Wydatki z tego tytułu pokrywa się ze środków, o których mowa w ust. 2.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4.Rozliczenia wycieczki dokonują osoby wymienione w ust. 1, określając sposób zagospodarowania nadwyżki, względnie uzupełnienia niedoboru finansowego.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5.Dowodami finansowymi są przede wszystkim podpisane przez rodziców dzieci listy wpłat oraz rachunki, faktury i bilety wydawane przez uprawnione do danego rodzaju działalności podmioty </w:t>
      </w:r>
      <w:r>
        <w:lastRenderedPageBreak/>
        <w:t xml:space="preserve">gospodarcze – w wyjątkowych, uzasadnionych przypadkach mogą to być oświadczenia o poniesionym wydatku podpisane przez kierownika wycieczki oraz wszystkich opiekunów, jednak wydatki tego typu nie mogą przekroczyć 20% kosztów wycieczki. </w:t>
      </w:r>
    </w:p>
    <w:p w:rsidR="00B5700A" w:rsidRDefault="00B5700A" w:rsidP="00B5700A">
      <w:pPr>
        <w:spacing w:before="100" w:beforeAutospacing="1" w:after="100" w:afterAutospacing="1"/>
        <w:ind w:left="360"/>
        <w:jc w:val="center"/>
      </w:pPr>
      <w:r>
        <w:t xml:space="preserve">§7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1.Kierownikiem szkolnej wycieczki krajoznawczo-turystycznej może być wyłącznie nauczyciel zatrudniony w naszej placówce, posiadający ukończone szkolenie kierowników wycieczek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2.Kierownikiem imprezy, o której mowa w §1 ust. 2, p. 3 może być nauczyciel posiadający uprawnienia do kierowania tego typu formami działalności krajoznawczo-turystycznej.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3.Do podstawowych obowiązków kierownika wycieczki należy: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a) opracowanie z udziałem uczestników szczegółowego programu i harmonogramu oraz wypełnienie karty wycieczki,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b) opracowanie regulaminu wycieczki i zapoznanie z nim wszystkich uczestników,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c) zapewnienie warunków do pełnej realizacji programu i regulaminu wycieczki oraz sprawowanie nadzoru w tym zakresie,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d) zapoznanie uczestników z zasadami bezpieczeństwa oraz zapewnienie warunków do ich przestrzegania,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e) określenie zadań dla opiekuna w zakresie realizacji programu, zapewnienia opieki i bezpieczeństwa uczestnikom wycieczki,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f) nadzór nad zaopatrzeniem uczestników w niezbędny, sprawny sprzęt i ekwipunek oraz apteczkę pierwszej pomocy,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g) organizacja transportu, wyżywienia i noclegów dla uczestników,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h) podział zadań wśród uczestników,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>i) przygotowanie projektu planu finansowego wycieczki oraz przedstawi</w:t>
      </w:r>
      <w:r w:rsidR="000A2F74">
        <w:t>enie go rodzicom,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j) dysponowanie środkami finansowymi przeznaczonymi na organizację wycieczki,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k) podsumowanie, ocena i rozliczenie finansowe wycieczki po jej zakończeniu.   </w:t>
      </w:r>
    </w:p>
    <w:p w:rsidR="00B5700A" w:rsidRDefault="00B5700A" w:rsidP="00B5700A">
      <w:pPr>
        <w:spacing w:before="100" w:beforeAutospacing="1" w:after="100" w:afterAutospacing="1"/>
        <w:ind w:left="360"/>
        <w:jc w:val="center"/>
      </w:pPr>
    </w:p>
    <w:p w:rsidR="00B5700A" w:rsidRDefault="00B5700A" w:rsidP="00B5700A">
      <w:pPr>
        <w:spacing w:before="100" w:beforeAutospacing="1" w:after="100" w:afterAutospacing="1"/>
        <w:ind w:left="360"/>
        <w:jc w:val="center"/>
      </w:pPr>
    </w:p>
    <w:p w:rsidR="00B5700A" w:rsidRDefault="00B5700A" w:rsidP="00B5700A">
      <w:pPr>
        <w:spacing w:before="100" w:beforeAutospacing="1" w:after="100" w:afterAutospacing="1"/>
        <w:ind w:left="360"/>
        <w:jc w:val="center"/>
      </w:pPr>
      <w:r>
        <w:t xml:space="preserve">§ 8 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 w:line="360" w:lineRule="auto"/>
        <w:ind w:left="397" w:hanging="397"/>
        <w:jc w:val="both"/>
      </w:pPr>
      <w:r>
        <w:lastRenderedPageBreak/>
        <w:t>1.Opiekunami wycieczki powinni być nauczyciele albo, w uzgodnieniu z dyrektorem szkoły, rodzice uczniów biorących udział w wycieczce (wymagana pisemna zgoda dyrektora –zał. 2 ) -w takim przypadku kierownik wycieczki co najmniej na 3 dni przed wyjazdem zaznajamia rodziców - opiekunów z zasadami bezpieczeństwa obowiązującymi na wycieczce (potwierdzenie na piśmie zapoznania pozostawia w swojej dokumentacji- zał. 3).</w:t>
      </w:r>
    </w:p>
    <w:p w:rsidR="00B5700A" w:rsidRDefault="00B5700A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2.Przy wyjściu (wyjeździe) z uczniami poza teren szkolny w obrębie tej samej miejscowości na wycieczki przedmiotowe lub krajoznawczo turystyczne powinien być zapewniony przynajmniej jeden opiekun dla grupy 30 uczniów. </w:t>
      </w:r>
    </w:p>
    <w:p w:rsidR="00B5700A" w:rsidRDefault="00B5700A" w:rsidP="000A2F74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 xml:space="preserve">3.Przy wyjściu (wyjeździe) z uczniami poza miejscowość, która jest siedzibą szkoły, powinien być zapewniony jeden opiekun dla grupy do 15 uczniów, </w:t>
      </w:r>
    </w:p>
    <w:p w:rsidR="00B5700A" w:rsidRDefault="000A2F74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>4</w:t>
      </w:r>
      <w:r w:rsidR="00B5700A">
        <w:t xml:space="preserve">.W przypadku większej niż jeden liczby opiekunów przynajmniej jednym z nich powinien być nauczyciel. </w:t>
      </w:r>
    </w:p>
    <w:p w:rsidR="00B5700A" w:rsidRDefault="000A2F74" w:rsidP="00B5700A">
      <w:pPr>
        <w:tabs>
          <w:tab w:val="num" w:pos="397"/>
        </w:tabs>
        <w:spacing w:before="100" w:beforeAutospacing="1" w:after="100" w:afterAutospacing="1"/>
        <w:ind w:left="397" w:hanging="397"/>
        <w:jc w:val="both"/>
      </w:pPr>
      <w:r>
        <w:t>5.</w:t>
      </w:r>
      <w:r w:rsidR="00B5700A">
        <w:t xml:space="preserve">Do podstawowych obowiązków opiekuna należy: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a).sprawowanie opieki nad powierzonymi mu uczestnikami wycieczki,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b).współdziałanie z kierownikiem w zakresie realizacji programu i harmonogramu wycieczki,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c).nadzór nad przestrzeganiem regulaminu przez uczestników, ze szczególnym uwzględnieniem zasad bezpieczeństwa,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d).nadzór nad wykonywaniem przez uczestników przydzielonych zadań, </w:t>
      </w:r>
    </w:p>
    <w:p w:rsidR="00B5700A" w:rsidRDefault="00B5700A" w:rsidP="00B5700A">
      <w:pPr>
        <w:tabs>
          <w:tab w:val="num" w:pos="794"/>
        </w:tabs>
        <w:spacing w:before="100" w:beforeAutospacing="1" w:after="100" w:afterAutospacing="1"/>
        <w:jc w:val="both"/>
      </w:pPr>
      <w:r>
        <w:t xml:space="preserve">e).wykonywanie innych zadań zleconych przez kierownika. </w:t>
      </w:r>
    </w:p>
    <w:p w:rsidR="00B5700A" w:rsidRDefault="00B5700A" w:rsidP="00B5700A">
      <w:pPr>
        <w:spacing w:before="100" w:beforeAutospacing="1" w:after="100" w:afterAutospacing="1"/>
        <w:jc w:val="center"/>
      </w:pPr>
      <w:r>
        <w:t>§9</w:t>
      </w:r>
    </w:p>
    <w:p w:rsidR="00B5700A" w:rsidRDefault="00B5700A" w:rsidP="00B5700A">
      <w:pPr>
        <w:pStyle w:val="NormalnyWeb"/>
      </w:pPr>
      <w:r>
        <w:t>1.</w:t>
      </w:r>
      <w:r>
        <w:tab/>
        <w:t>Kierownik wycieczki, opiekun, który powziął wiadomość o wypadku ucznia:</w:t>
      </w:r>
    </w:p>
    <w:p w:rsidR="00B5700A" w:rsidRDefault="00B5700A" w:rsidP="00B5700A">
      <w:pPr>
        <w:ind w:left="705" w:hanging="705"/>
        <w:jc w:val="both"/>
      </w:pPr>
      <w:r>
        <w:t>a)</w:t>
      </w:r>
      <w:r>
        <w:tab/>
        <w:t>niezwłocznie zapewnia poszkodowanemu opiekę, w szczególności sprowadzając fachową  pomoc medyczną, a w miarę możliwości udzielając poszkodowanemu pierwszej pomocy (ogólne zasady postępowania przy udzielaniu pierwszej pomocy poszkodowanym w wypadkach stanowią załącznik do procedury),</w:t>
      </w:r>
    </w:p>
    <w:p w:rsidR="00B5700A" w:rsidRDefault="00B5700A" w:rsidP="00B5700A">
      <w:pPr>
        <w:ind w:left="705" w:hanging="705"/>
        <w:jc w:val="both"/>
      </w:pPr>
      <w:r>
        <w:t>b)</w:t>
      </w:r>
      <w:r>
        <w:tab/>
        <w:t xml:space="preserve"> przerywa wszelkie zajęcia oraz zapewnia bezpieczeństwo pozostałym uczestnikom wycieczki –przekazuje opiekę na swoją grupą innemu opiekunowi,</w:t>
      </w:r>
    </w:p>
    <w:p w:rsidR="00B5700A" w:rsidRDefault="00B5700A" w:rsidP="00B5700A">
      <w:pPr>
        <w:jc w:val="both"/>
      </w:pPr>
      <w:r>
        <w:t>c)</w:t>
      </w:r>
      <w:r>
        <w:tab/>
        <w:t xml:space="preserve">niezwłocznie powiadamia kierownika wycieczki, a ten dyrektora Szkoły. </w:t>
      </w:r>
    </w:p>
    <w:p w:rsidR="00B5700A" w:rsidRDefault="00B5700A" w:rsidP="00B5700A">
      <w:pPr>
        <w:ind w:left="705" w:hanging="705"/>
        <w:jc w:val="both"/>
      </w:pPr>
      <w:r>
        <w:t>2.</w:t>
      </w:r>
      <w:r>
        <w:tab/>
        <w:t xml:space="preserve">O </w:t>
      </w:r>
      <w:r>
        <w:rPr>
          <w:u w:val="single"/>
        </w:rPr>
        <w:t>każdym</w:t>
      </w:r>
      <w:r>
        <w:t xml:space="preserve"> wypadku kierownik wycieczki, opiekun pod opieką którego przebywał uczeń w chwili wypadku, powiadamia rodziców poszkodowanego ucznia. </w:t>
      </w:r>
    </w:p>
    <w:p w:rsidR="00B5700A" w:rsidRDefault="00B5700A" w:rsidP="00B5700A">
      <w:pPr>
        <w:ind w:left="705" w:hanging="705"/>
        <w:jc w:val="both"/>
      </w:pPr>
      <w:r>
        <w:lastRenderedPageBreak/>
        <w:t>3.</w:t>
      </w:r>
      <w:r>
        <w:tab/>
        <w:t>Przy lekkich przypadkach (brak wyraźnych obrażeń – np. widoczne tylko lekkie zaczerwienienie, zadrapanie, lekkie skaleczenie), po udzieleniu pierwszej pomocy poszkodowanemu uczniowi, kierownik wycieczki  powiadamiając rodzica o zdarzeniu ustala z nim:</w:t>
      </w:r>
    </w:p>
    <w:p w:rsidR="00B5700A" w:rsidRDefault="00B5700A" w:rsidP="00B5700A">
      <w:pPr>
        <w:jc w:val="both"/>
      </w:pPr>
      <w:r>
        <w:t>a)</w:t>
      </w:r>
      <w:r>
        <w:tab/>
        <w:t>potrzebę wezwania pogotowia,</w:t>
      </w:r>
    </w:p>
    <w:p w:rsidR="00B5700A" w:rsidRDefault="00B5700A" w:rsidP="00B5700A">
      <w:pPr>
        <w:jc w:val="both"/>
      </w:pPr>
      <w:r>
        <w:t>b)</w:t>
      </w:r>
      <w:r>
        <w:tab/>
        <w:t>potrzebę wcześniejszego przyjścia rodzica,</w:t>
      </w:r>
    </w:p>
    <w:p w:rsidR="00B5700A" w:rsidRDefault="00B5700A" w:rsidP="00B5700A">
      <w:pPr>
        <w:jc w:val="both"/>
      </w:pPr>
      <w:r>
        <w:t>c)</w:t>
      </w:r>
      <w:r>
        <w:tab/>
        <w:t>godzinę odbioru dziecka ze Szkoły w dniu zdarzenia.</w:t>
      </w:r>
    </w:p>
    <w:p w:rsidR="00B5700A" w:rsidRDefault="00B5700A" w:rsidP="00B5700A">
      <w:pPr>
        <w:jc w:val="both"/>
      </w:pPr>
    </w:p>
    <w:p w:rsidR="00B5700A" w:rsidRDefault="00B5700A" w:rsidP="00B5700A">
      <w:pPr>
        <w:pStyle w:val="Tekstpodstawowywcity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Informację o powyższych ustaleniach powiadamiający zamieszcza w notatce służbowej.</w:t>
      </w:r>
    </w:p>
    <w:p w:rsidR="00B5700A" w:rsidRDefault="00B5700A" w:rsidP="00B5700A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t>4.</w:t>
      </w:r>
      <w:r>
        <w:tab/>
        <w:t>W każdym trudniejszym przypadku (widoczne obrażenia, urazy, niepokojące objawy) opiekun, kierownik wycieczki wzywa pogotowie ratunkowe.</w:t>
      </w:r>
    </w:p>
    <w:p w:rsidR="00B5700A" w:rsidRDefault="00B5700A" w:rsidP="00B5700A">
      <w:pPr>
        <w:ind w:left="705" w:hanging="705"/>
        <w:jc w:val="both"/>
      </w:pPr>
      <w:r>
        <w:t>5.</w:t>
      </w:r>
      <w:r>
        <w:tab/>
        <w:t>W przypadku gdy uczestnik wycieczki musi pozostać w szpitalu kierownik wycieczki wyznacza jednego opiekuna, który sprawuje opiekę do czasu przyjazdu rodzica/ opiekuna prawnego.</w:t>
      </w:r>
    </w:p>
    <w:p w:rsidR="00B5700A" w:rsidRDefault="00B5700A" w:rsidP="00B5700A">
      <w:pPr>
        <w:ind w:left="705" w:hanging="705"/>
        <w:jc w:val="both"/>
      </w:pPr>
      <w:r>
        <w:t>6.</w:t>
      </w:r>
      <w:r>
        <w:tab/>
        <w:t>O każdym wypadku kierownik wycieczki zawiadamia niezwłocznie dyrektora Szkoły, a ten zawiadamia organ prowadzący i współpracującego ze Szkołą pracownika służby bhp.</w:t>
      </w:r>
    </w:p>
    <w:p w:rsidR="00B5700A" w:rsidRDefault="00B5700A" w:rsidP="00B5700A">
      <w:pPr>
        <w:ind w:left="705" w:hanging="705"/>
        <w:jc w:val="both"/>
      </w:pPr>
      <w:r>
        <w:t>7.</w:t>
      </w:r>
      <w:r>
        <w:tab/>
        <w:t>O wypadku śmiertelnym, ciężkim i zbiorowym kierownik zawiadamia niezwłocznie prokuratora i kuratora oświaty.</w:t>
      </w:r>
    </w:p>
    <w:p w:rsidR="00B5700A" w:rsidRDefault="00B5700A" w:rsidP="00B5700A">
      <w:pPr>
        <w:ind w:left="705" w:hanging="705"/>
        <w:jc w:val="both"/>
      </w:pPr>
      <w:r>
        <w:t>7.</w:t>
      </w:r>
      <w:r>
        <w:tab/>
        <w:t>O wypadku, do którego doszło w wyniku zatrucia, kierownik wycieczki zawiadamia niezwłocznie państwowego inspektora sanitarnego.</w:t>
      </w:r>
    </w:p>
    <w:p w:rsidR="00B5700A" w:rsidRDefault="00B5700A" w:rsidP="00B5700A">
      <w:pPr>
        <w:ind w:left="705" w:hanging="705"/>
        <w:jc w:val="both"/>
      </w:pPr>
      <w:r>
        <w:t>9.</w:t>
      </w:r>
      <w:r>
        <w:tab/>
        <w:t>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:rsidR="00B5700A" w:rsidRDefault="00B5700A" w:rsidP="00B5700A">
      <w:pPr>
        <w:ind w:left="705" w:hanging="705"/>
        <w:jc w:val="both"/>
      </w:pPr>
      <w:r>
        <w:t>10.</w:t>
      </w:r>
      <w:r>
        <w:tab/>
        <w:t>Jeżeli wypadek zdarzył się w czasie wyjścia, imprezy organizowanej poza terenem Szkoły, wszystkie stosowne decyzje podejmuje opiekun grupy/kierownik wycieczki i odpowiada za nie.</w:t>
      </w:r>
    </w:p>
    <w:p w:rsidR="00B5700A" w:rsidRDefault="00B5700A" w:rsidP="00B5700A">
      <w:pPr>
        <w:ind w:left="705" w:hanging="705"/>
        <w:jc w:val="both"/>
      </w:pPr>
      <w:r>
        <w:t>11.</w:t>
      </w:r>
      <w:r>
        <w:tab/>
        <w:t xml:space="preserve">W sprawach nie uregulowanych niniejszym regulaminem stosuje się odpowiednio przepisy Kodeksu Pracy, Statutu Zespołu oraz rozporządzeń MEN w sprawie ogólnych przepisów bezpieczeństwa i higieny w szkołach i w sprawie zasad i warunków organizowania przez szkoły krajoznawstwa i turystyki. </w:t>
      </w:r>
    </w:p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b w:val="0"/>
          <w:bCs w:val="0"/>
          <w:sz w:val="32"/>
          <w:szCs w:val="32"/>
        </w:rPr>
        <w:object w:dxaOrig="10200" w:dyaOrig="1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31.25pt" o:ole="">
            <v:imagedata r:id="rId7" o:title=""/>
          </v:shape>
          <o:OLEObject Type="Embed" ProgID="Word.Document.12" ShapeID="_x0000_i1025" DrawAspect="Content" ObjectID="_1505034013" r:id="rId8">
            <o:FieldCodes>\s</o:FieldCodes>
          </o:OLEObject>
        </w:objec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HARMONOGRAM WYCIECZKI</w:t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"/>
        <w:gridCol w:w="660"/>
        <w:gridCol w:w="1410"/>
        <w:gridCol w:w="4315"/>
        <w:gridCol w:w="1925"/>
      </w:tblGrid>
      <w:tr w:rsidR="00B5700A" w:rsidTr="00B5700A"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</w:pPr>
            <w:r>
              <w:t>Data</w:t>
            </w: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 godz.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km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Miejscowość</w:t>
            </w:r>
          </w:p>
        </w:tc>
        <w:tc>
          <w:tcPr>
            <w:tcW w:w="5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Program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Adres punktu noclegowego</w:t>
            </w:r>
          </w:p>
        </w:tc>
      </w:tr>
      <w:tr w:rsidR="00B5700A" w:rsidTr="00B5700A">
        <w:trPr>
          <w:trHeight w:val="4416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jc w:val="center"/>
            </w:pPr>
          </w:p>
          <w:p w:rsidR="00B5700A" w:rsidRDefault="00B5700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00A" w:rsidRDefault="00B5700A" w:rsidP="00B57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/>
    <w:p w:rsidR="00B5700A" w:rsidRDefault="00B5700A" w:rsidP="00B5700A">
      <w:pPr>
        <w:rPr>
          <w:sz w:val="28"/>
        </w:rPr>
      </w:pPr>
      <w:r>
        <w:rPr>
          <w:b/>
          <w:bCs/>
          <w:sz w:val="28"/>
        </w:rPr>
        <w:t>Lista uczestników wycieczki/ imprezy</w:t>
      </w:r>
      <w:r>
        <w:rPr>
          <w:sz w:val="28"/>
        </w:rPr>
        <w:t>.................................................................................</w:t>
      </w:r>
    </w:p>
    <w:p w:rsidR="00B5700A" w:rsidRDefault="00B5700A" w:rsidP="00B5700A">
      <w:pPr>
        <w:rPr>
          <w:sz w:val="28"/>
        </w:rPr>
      </w:pPr>
    </w:p>
    <w:tbl>
      <w:tblPr>
        <w:tblW w:w="1063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766"/>
        <w:gridCol w:w="2814"/>
        <w:gridCol w:w="1260"/>
        <w:gridCol w:w="1440"/>
        <w:gridCol w:w="1994"/>
      </w:tblGrid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Lp.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A" w:rsidRDefault="00B5700A">
            <w:pPr>
              <w:keepNext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Imię </w:t>
            </w:r>
          </w:p>
          <w:p w:rsidR="00B5700A" w:rsidRDefault="00B5700A">
            <w:pPr>
              <w:keepNext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 nazwisko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Adres zamieszkania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Data urodzenia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Numer telefonu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Pesel</w:t>
            </w: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00A" w:rsidTr="00B5700A">
        <w:trPr>
          <w:trHeight w:val="5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0A" w:rsidRDefault="00B5700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00A" w:rsidRDefault="00B5700A" w:rsidP="00B5700A">
      <w:pPr>
        <w:rPr>
          <w:rFonts w:eastAsia="Times New Roman"/>
          <w:sz w:val="24"/>
        </w:rPr>
      </w:pPr>
    </w:p>
    <w:p w:rsidR="00B5700A" w:rsidRDefault="00B5700A" w:rsidP="00B5700A">
      <w:r>
        <w:t xml:space="preserve">                                                                                                                           Zatwierdzam</w:t>
      </w:r>
    </w:p>
    <w:p w:rsidR="00B5700A" w:rsidRDefault="00B5700A" w:rsidP="00B5700A"/>
    <w:p w:rsidR="00B5700A" w:rsidRDefault="00B5700A" w:rsidP="00B5700A">
      <w:pPr>
        <w:jc w:val="right"/>
        <w:rPr>
          <w:sz w:val="20"/>
        </w:rPr>
      </w:pPr>
      <w:r>
        <w:t xml:space="preserve">                                                                                                               </w:t>
      </w:r>
      <w:r>
        <w:rPr>
          <w:sz w:val="20"/>
        </w:rPr>
        <w:t>.................................................................</w:t>
      </w:r>
    </w:p>
    <w:p w:rsidR="00B5700A" w:rsidRDefault="00B5700A" w:rsidP="00B5700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(pieczęć i podpis dyrektora szkoły)</w:t>
      </w:r>
    </w:p>
    <w:bookmarkStart w:id="0" w:name="_MON_1466850805"/>
    <w:bookmarkEnd w:id="0"/>
    <w:p w:rsidR="00B5700A" w:rsidRDefault="00B5700A" w:rsidP="00B5700A">
      <w:pPr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9075" w:dyaOrig="11295">
          <v:shape id="_x0000_i1026" type="#_x0000_t75" style="width:453.75pt;height:564.75pt" o:ole="">
            <v:imagedata r:id="rId9" o:title=""/>
          </v:shape>
          <o:OLEObject Type="Embed" ProgID="Word.Document.12" ShapeID="_x0000_i1026" DrawAspect="Content" ObjectID="_1505034014" r:id="rId10">
            <o:FieldCodes>\s</o:FieldCodes>
          </o:OLEObject>
        </w:object>
      </w:r>
      <w:bookmarkStart w:id="1" w:name="_MON_1466847074"/>
      <w:bookmarkEnd w:id="1"/>
      <w:r>
        <w:rPr>
          <w:rFonts w:ascii="Times New Roman" w:eastAsia="Times New Roman" w:hAnsi="Times New Roman" w:cs="Times New Roman"/>
          <w:sz w:val="24"/>
          <w:szCs w:val="24"/>
        </w:rPr>
        <w:object w:dxaOrig="9075" w:dyaOrig="14010">
          <v:shape id="_x0000_i1027" type="#_x0000_t75" style="width:453.75pt;height:700.5pt" o:ole="">
            <v:imagedata r:id="rId11" o:title=""/>
          </v:shape>
          <o:OLEObject Type="Embed" ProgID="Word.Document.8" ShapeID="_x0000_i1027" DrawAspect="Content" ObjectID="_1505034015" r:id="rId12">
            <o:FieldCodes>\s</o:FieldCodes>
          </o:OLEObject>
        </w:object>
      </w:r>
    </w:p>
    <w:p w:rsidR="00B5700A" w:rsidRDefault="00B5700A" w:rsidP="00B5700A">
      <w:pPr>
        <w:spacing w:line="240" w:lineRule="auto"/>
        <w:rPr>
          <w:b/>
          <w:sz w:val="36"/>
          <w:szCs w:val="36"/>
        </w:rPr>
      </w:pPr>
    </w:p>
    <w:sectPr w:rsidR="00B570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06" w:rsidRDefault="00852906" w:rsidP="004A043B">
      <w:pPr>
        <w:spacing w:after="0" w:line="240" w:lineRule="auto"/>
      </w:pPr>
      <w:r>
        <w:separator/>
      </w:r>
    </w:p>
  </w:endnote>
  <w:endnote w:type="continuationSeparator" w:id="0">
    <w:p w:rsidR="00852906" w:rsidRDefault="00852906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97" w:rsidRDefault="00844B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72661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844B97" w:rsidRDefault="00844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4B97" w:rsidRDefault="00844B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97" w:rsidRDefault="00844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06" w:rsidRDefault="00852906" w:rsidP="004A043B">
      <w:pPr>
        <w:spacing w:after="0" w:line="240" w:lineRule="auto"/>
      </w:pPr>
      <w:r>
        <w:separator/>
      </w:r>
    </w:p>
  </w:footnote>
  <w:footnote w:type="continuationSeparator" w:id="0">
    <w:p w:rsidR="00852906" w:rsidRDefault="00852906" w:rsidP="004A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97" w:rsidRDefault="00844B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4E" w:rsidRPr="00982ECD" w:rsidRDefault="00B80F6B" w:rsidP="00982EC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10</w:t>
    </w:r>
    <w:r w:rsidR="004A043B" w:rsidRPr="00982ECD">
      <w:rPr>
        <w:sz w:val="16"/>
        <w:szCs w:val="16"/>
      </w:rPr>
      <w:t xml:space="preserve"> d</w:t>
    </w:r>
    <w:r w:rsidR="00982ECD" w:rsidRPr="00982ECD">
      <w:rPr>
        <w:sz w:val="16"/>
        <w:szCs w:val="16"/>
      </w:rPr>
      <w:t>o Statutu Gimnazjum w Choczu</w:t>
    </w:r>
  </w:p>
  <w:p w:rsidR="00982ECD" w:rsidRPr="00982ECD" w:rsidRDefault="00B80F6B" w:rsidP="00982EC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10</w:t>
    </w:r>
    <w:r w:rsidR="00982ECD" w:rsidRPr="00982ECD">
      <w:rPr>
        <w:sz w:val="16"/>
        <w:szCs w:val="16"/>
      </w:rPr>
      <w:t xml:space="preserve"> do Statutu Szkoły Podstawowej im. mjra Henryka Sucharskiego w Choczu</w:t>
    </w:r>
  </w:p>
  <w:p w:rsidR="00982ECD" w:rsidRPr="00982ECD" w:rsidRDefault="00A03274" w:rsidP="00982EC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4</w:t>
    </w:r>
    <w:r w:rsidR="00982ECD" w:rsidRPr="00982ECD">
      <w:rPr>
        <w:sz w:val="16"/>
        <w:szCs w:val="16"/>
      </w:rPr>
      <w:t xml:space="preserve"> do Statutu Przedszkola w Choczu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97" w:rsidRDefault="00844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51C2"/>
    <w:multiLevelType w:val="hybridMultilevel"/>
    <w:tmpl w:val="92CAB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015AA"/>
    <w:multiLevelType w:val="hybridMultilevel"/>
    <w:tmpl w:val="7ABC0F2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D4CE1"/>
    <w:multiLevelType w:val="hybridMultilevel"/>
    <w:tmpl w:val="0EDE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F26292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D702F"/>
    <w:multiLevelType w:val="hybridMultilevel"/>
    <w:tmpl w:val="BC92A156"/>
    <w:lvl w:ilvl="0" w:tplc="2B14E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8C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D4878"/>
    <w:multiLevelType w:val="hybridMultilevel"/>
    <w:tmpl w:val="94389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A3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F067B"/>
    <w:multiLevelType w:val="hybridMultilevel"/>
    <w:tmpl w:val="ACF60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E9526F2"/>
    <w:multiLevelType w:val="hybridMultilevel"/>
    <w:tmpl w:val="B2505F24"/>
    <w:lvl w:ilvl="0" w:tplc="7EF4F02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>
    <w:nsid w:val="4A642F52"/>
    <w:multiLevelType w:val="hybridMultilevel"/>
    <w:tmpl w:val="10E6B4FA"/>
    <w:lvl w:ilvl="0" w:tplc="FF8C5752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528"/>
        </w:tabs>
        <w:ind w:left="35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26">
    <w:nsid w:val="4C1C0FBC"/>
    <w:multiLevelType w:val="hybridMultilevel"/>
    <w:tmpl w:val="C930CC60"/>
    <w:lvl w:ilvl="0" w:tplc="FF8C5752">
      <w:start w:val="1"/>
      <w:numFmt w:val="lowerLetter"/>
      <w:lvlText w:val="%1)"/>
      <w:lvlJc w:val="left"/>
      <w:pPr>
        <w:tabs>
          <w:tab w:val="num" w:pos="6312"/>
        </w:tabs>
        <w:ind w:left="631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312"/>
        </w:tabs>
        <w:ind w:left="63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032"/>
        </w:tabs>
        <w:ind w:left="70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7752"/>
        </w:tabs>
        <w:ind w:left="77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472"/>
        </w:tabs>
        <w:ind w:left="84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192"/>
        </w:tabs>
        <w:ind w:left="91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9912"/>
        </w:tabs>
        <w:ind w:left="99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632"/>
        </w:tabs>
        <w:ind w:left="106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352"/>
        </w:tabs>
        <w:ind w:left="11352" w:hanging="180"/>
      </w:pPr>
    </w:lvl>
  </w:abstractNum>
  <w:abstractNum w:abstractNumId="27">
    <w:nsid w:val="511B4451"/>
    <w:multiLevelType w:val="hybridMultilevel"/>
    <w:tmpl w:val="42949A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D6769"/>
    <w:multiLevelType w:val="hybridMultilevel"/>
    <w:tmpl w:val="EF74BC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4A3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255596"/>
    <w:multiLevelType w:val="hybridMultilevel"/>
    <w:tmpl w:val="2DBE29BA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08634A8"/>
    <w:multiLevelType w:val="hybridMultilevel"/>
    <w:tmpl w:val="90F0E6EA"/>
    <w:lvl w:ilvl="0" w:tplc="8266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666F5"/>
    <w:multiLevelType w:val="hybridMultilevel"/>
    <w:tmpl w:val="1E888E8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8"/>
  </w:num>
  <w:num w:numId="4">
    <w:abstractNumId w:val="16"/>
  </w:num>
  <w:num w:numId="5">
    <w:abstractNumId w:val="36"/>
  </w:num>
  <w:num w:numId="6">
    <w:abstractNumId w:val="5"/>
  </w:num>
  <w:num w:numId="7">
    <w:abstractNumId w:val="31"/>
  </w:num>
  <w:num w:numId="8">
    <w:abstractNumId w:val="4"/>
  </w:num>
  <w:num w:numId="9">
    <w:abstractNumId w:val="3"/>
  </w:num>
  <w:num w:numId="10">
    <w:abstractNumId w:val="35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32"/>
  </w:num>
  <w:num w:numId="16">
    <w:abstractNumId w:val="12"/>
  </w:num>
  <w:num w:numId="17">
    <w:abstractNumId w:val="8"/>
  </w:num>
  <w:num w:numId="18">
    <w:abstractNumId w:val="21"/>
  </w:num>
  <w:num w:numId="19">
    <w:abstractNumId w:val="10"/>
  </w:num>
  <w:num w:numId="20">
    <w:abstractNumId w:val="22"/>
  </w:num>
  <w:num w:numId="21">
    <w:abstractNumId w:val="7"/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02632A"/>
    <w:rsid w:val="0003738D"/>
    <w:rsid w:val="000A2F74"/>
    <w:rsid w:val="00123E8D"/>
    <w:rsid w:val="00182A72"/>
    <w:rsid w:val="00217132"/>
    <w:rsid w:val="00242444"/>
    <w:rsid w:val="00273058"/>
    <w:rsid w:val="00287DA5"/>
    <w:rsid w:val="00293579"/>
    <w:rsid w:val="002D244E"/>
    <w:rsid w:val="002D2DBB"/>
    <w:rsid w:val="002E71DC"/>
    <w:rsid w:val="003157A7"/>
    <w:rsid w:val="00372520"/>
    <w:rsid w:val="003C1732"/>
    <w:rsid w:val="00451EE5"/>
    <w:rsid w:val="00457433"/>
    <w:rsid w:val="004A043B"/>
    <w:rsid w:val="00520AC8"/>
    <w:rsid w:val="00531E43"/>
    <w:rsid w:val="005321CF"/>
    <w:rsid w:val="00533C30"/>
    <w:rsid w:val="00550A0C"/>
    <w:rsid w:val="005609B4"/>
    <w:rsid w:val="005B40D8"/>
    <w:rsid w:val="00612E25"/>
    <w:rsid w:val="006872ED"/>
    <w:rsid w:val="00690E88"/>
    <w:rsid w:val="006A2DAA"/>
    <w:rsid w:val="006B6DD1"/>
    <w:rsid w:val="006C5008"/>
    <w:rsid w:val="0074470D"/>
    <w:rsid w:val="007931A8"/>
    <w:rsid w:val="00820F8C"/>
    <w:rsid w:val="0082311A"/>
    <w:rsid w:val="00831E43"/>
    <w:rsid w:val="00844B97"/>
    <w:rsid w:val="00852906"/>
    <w:rsid w:val="00865514"/>
    <w:rsid w:val="00881211"/>
    <w:rsid w:val="008931E0"/>
    <w:rsid w:val="00982ECD"/>
    <w:rsid w:val="009E74C4"/>
    <w:rsid w:val="00A03274"/>
    <w:rsid w:val="00A62801"/>
    <w:rsid w:val="00A839DD"/>
    <w:rsid w:val="00A863B5"/>
    <w:rsid w:val="00AD7EAE"/>
    <w:rsid w:val="00B17375"/>
    <w:rsid w:val="00B254CC"/>
    <w:rsid w:val="00B5700A"/>
    <w:rsid w:val="00B80F6B"/>
    <w:rsid w:val="00BB6E7F"/>
    <w:rsid w:val="00CE52BF"/>
    <w:rsid w:val="00D1150F"/>
    <w:rsid w:val="00D30C3E"/>
    <w:rsid w:val="00D703EF"/>
    <w:rsid w:val="00DC57A1"/>
    <w:rsid w:val="00E12CFB"/>
    <w:rsid w:val="00E80AD7"/>
    <w:rsid w:val="00FC2E1C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BA3CC-9B39-4F7B-9C81-65A42064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7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customStyle="1" w:styleId="Default">
    <w:name w:val="Default"/>
    <w:rsid w:val="008931E0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8931E0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931E0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8931E0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8931E0"/>
    <w:pPr>
      <w:widowControl w:val="0"/>
      <w:spacing w:after="120"/>
    </w:pPr>
    <w:rPr>
      <w:rFonts w:ascii="TTE1BC53B8t00" w:hAnsi="TTE1BC53B8t00" w:cs="TTE1BC53B8t00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F6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7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B5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7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00A"/>
    <w:pPr>
      <w:spacing w:after="120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700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5700A"/>
    <w:pPr>
      <w:tabs>
        <w:tab w:val="num" w:pos="0"/>
        <w:tab w:val="left" w:pos="1620"/>
      </w:tabs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700A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Dokument_programu_Microsoft_Word_97_20031.doc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Dokument_programu_Microsoft_Word2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Tanaś</dc:creator>
  <cp:keywords/>
  <dc:description/>
  <cp:lastModifiedBy>admin</cp:lastModifiedBy>
  <cp:revision>10</cp:revision>
  <cp:lastPrinted>2015-08-04T08:43:00Z</cp:lastPrinted>
  <dcterms:created xsi:type="dcterms:W3CDTF">2015-08-06T09:57:00Z</dcterms:created>
  <dcterms:modified xsi:type="dcterms:W3CDTF">2015-09-29T10:14:00Z</dcterms:modified>
</cp:coreProperties>
</file>